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81FDD" w14:textId="77777777" w:rsidR="00D67F94" w:rsidRPr="00D67F94" w:rsidRDefault="00D67F94" w:rsidP="00D67F94">
      <w:pPr>
        <w:spacing w:line="360" w:lineRule="exact"/>
        <w:jc w:val="center"/>
        <w:rPr>
          <w:rFonts w:ascii="仿宋" w:eastAsia="仿宋" w:hAnsi="仿宋"/>
          <w:b/>
          <w:bCs/>
          <w:sz w:val="32"/>
          <w:szCs w:val="32"/>
        </w:rPr>
      </w:pPr>
      <w:r w:rsidRPr="00D67F94">
        <w:rPr>
          <w:rFonts w:ascii="仿宋" w:eastAsia="仿宋" w:hAnsi="仿宋" w:hint="eastAsia"/>
          <w:b/>
          <w:bCs/>
          <w:sz w:val="32"/>
          <w:szCs w:val="32"/>
        </w:rPr>
        <w:t>合肥综合性国家科学中心人工智能研究院-安徽大学</w:t>
      </w:r>
    </w:p>
    <w:p w14:paraId="469B2C84" w14:textId="77777777" w:rsidR="00D67F94" w:rsidRPr="00D67F94" w:rsidRDefault="00D67F94" w:rsidP="00D67F94">
      <w:pPr>
        <w:spacing w:line="360" w:lineRule="exact"/>
        <w:jc w:val="center"/>
        <w:rPr>
          <w:rFonts w:ascii="仿宋" w:eastAsia="仿宋" w:hAnsi="仿宋"/>
          <w:b/>
          <w:bCs/>
          <w:sz w:val="32"/>
          <w:szCs w:val="32"/>
        </w:rPr>
      </w:pPr>
      <w:r w:rsidRPr="00D67F94">
        <w:rPr>
          <w:rFonts w:ascii="仿宋" w:eastAsia="仿宋" w:hAnsi="仿宋" w:hint="eastAsia"/>
          <w:b/>
          <w:bCs/>
          <w:sz w:val="32"/>
          <w:szCs w:val="32"/>
        </w:rPr>
        <w:t>联合培养项目招生政策简介</w:t>
      </w:r>
    </w:p>
    <w:p w14:paraId="4A079C85" w14:textId="77777777" w:rsidR="00D67F94" w:rsidRPr="00D67F94" w:rsidRDefault="00D67F94" w:rsidP="00D67F94">
      <w:pPr>
        <w:rPr>
          <w:rFonts w:ascii="仿宋" w:eastAsia="仿宋" w:hAnsi="仿宋"/>
          <w:sz w:val="28"/>
          <w:szCs w:val="28"/>
        </w:rPr>
      </w:pPr>
    </w:p>
    <w:p w14:paraId="210C689E" w14:textId="7BC7B102" w:rsidR="00D67F94" w:rsidRPr="00D67F94" w:rsidRDefault="00D67F94" w:rsidP="00D67F94">
      <w:pPr>
        <w:spacing w:after="0"/>
        <w:rPr>
          <w:rFonts w:ascii="仿宋" w:eastAsia="仿宋" w:hAnsi="仿宋"/>
          <w:b/>
          <w:bCs/>
          <w:sz w:val="28"/>
          <w:szCs w:val="28"/>
        </w:rPr>
      </w:pPr>
      <w:r>
        <w:rPr>
          <w:rFonts w:ascii="仿宋" w:eastAsia="仿宋" w:hAnsi="仿宋" w:hint="eastAsia"/>
          <w:b/>
          <w:bCs/>
          <w:sz w:val="28"/>
          <w:szCs w:val="28"/>
        </w:rPr>
        <w:t>一、</w:t>
      </w:r>
      <w:proofErr w:type="gramStart"/>
      <w:r w:rsidRPr="00D67F94">
        <w:rPr>
          <w:rFonts w:ascii="仿宋" w:eastAsia="仿宋" w:hAnsi="仿宋" w:hint="eastAsia"/>
          <w:b/>
          <w:bCs/>
          <w:sz w:val="28"/>
          <w:szCs w:val="28"/>
        </w:rPr>
        <w:t>联培单位</w:t>
      </w:r>
      <w:proofErr w:type="gramEnd"/>
      <w:r w:rsidRPr="00D67F94">
        <w:rPr>
          <w:rFonts w:ascii="仿宋" w:eastAsia="仿宋" w:hAnsi="仿宋" w:hint="eastAsia"/>
          <w:b/>
          <w:bCs/>
          <w:sz w:val="28"/>
          <w:szCs w:val="28"/>
        </w:rPr>
        <w:t>情况：</w:t>
      </w:r>
    </w:p>
    <w:p w14:paraId="7416481E" w14:textId="77777777" w:rsidR="00D67F94" w:rsidRPr="00D67F94" w:rsidRDefault="00D67F94" w:rsidP="00D67F94">
      <w:pPr>
        <w:spacing w:after="0" w:line="279" w:lineRule="auto"/>
        <w:ind w:firstLineChars="200" w:firstLine="560"/>
        <w:rPr>
          <w:rFonts w:ascii="仿宋" w:eastAsia="仿宋" w:hAnsi="仿宋"/>
          <w:sz w:val="28"/>
          <w:szCs w:val="28"/>
        </w:rPr>
      </w:pPr>
      <w:r w:rsidRPr="00D67F94">
        <w:rPr>
          <w:rFonts w:ascii="仿宋" w:eastAsia="仿宋" w:hAnsi="仿宋"/>
          <w:sz w:val="28"/>
          <w:szCs w:val="28"/>
        </w:rPr>
        <w:t>合肥综合性国家科学中心人工智能研究院（以下简称“人工智能研究院”）是参照国家实验室体制机制建设运行的新型研发机构，为登记设立的安徽省事业单位法人。人工智能研究院由中国科学院和安徽省共同发起建设，中国科学技术大学是人工智能研究院的依托和管理单位，中国科学技术大学先进技术研究院是人工智能研究院的前期依托建设单位。人工智能研究院按照“一院多中心”进行总体布局，即人工智能研究院由院本部和多个联合研究中心组成。</w:t>
      </w:r>
    </w:p>
    <w:p w14:paraId="15D9951F" w14:textId="77777777" w:rsidR="00D67F94" w:rsidRPr="00D67F94" w:rsidRDefault="00D67F94" w:rsidP="00D67F94">
      <w:pPr>
        <w:spacing w:after="0" w:line="279" w:lineRule="auto"/>
        <w:ind w:firstLineChars="200" w:firstLine="560"/>
        <w:rPr>
          <w:rFonts w:ascii="仿宋" w:eastAsia="仿宋" w:hAnsi="仿宋"/>
          <w:sz w:val="28"/>
          <w:szCs w:val="28"/>
        </w:rPr>
      </w:pPr>
      <w:r w:rsidRPr="00D67F94">
        <w:rPr>
          <w:rFonts w:ascii="仿宋" w:eastAsia="仿宋" w:hAnsi="仿宋"/>
          <w:sz w:val="28"/>
          <w:szCs w:val="28"/>
        </w:rPr>
        <w:t>人工智能研究院充分利用中国科学院和安徽省在人工智能领域的创新资源和人才优势，人工智能研究按照合肥综合性国家科学中心的总体部署，牢牢把握长三角一体化发展上升为国家战略的重大机遇，统筹加强基础研究、应用基础研究和技术创新，致力于推动人工智能理论、方法、工具、系统等方面取得变革性、颠覆性突破，构建有效的关键核心技术攻关、成果转化、示范应用机制，引领人工智能学科前沿和技术创新方向，争创国家实验室。</w:t>
      </w:r>
    </w:p>
    <w:p w14:paraId="573A813B" w14:textId="77777777" w:rsidR="00D67F94" w:rsidRPr="00D67F94" w:rsidRDefault="00D67F94" w:rsidP="00D67F94">
      <w:pPr>
        <w:spacing w:after="0" w:line="279" w:lineRule="auto"/>
        <w:ind w:firstLineChars="200" w:firstLine="560"/>
        <w:rPr>
          <w:rFonts w:ascii="仿宋" w:eastAsia="仿宋" w:hAnsi="仿宋"/>
          <w:sz w:val="28"/>
          <w:szCs w:val="28"/>
        </w:rPr>
      </w:pPr>
      <w:r w:rsidRPr="00D67F94">
        <w:rPr>
          <w:rFonts w:ascii="仿宋" w:eastAsia="仿宋" w:hAnsi="仿宋"/>
          <w:sz w:val="28"/>
          <w:szCs w:val="28"/>
        </w:rPr>
        <w:t>研究院充分发挥科研平台优势和高端导师资源优势，联动高校优质教育资源，以研究院基础平台和基础研究建设为依托，以人工智能应用示范项目和联合开发项目为支撑，构建产教融合、学科交叉的新工科人工智能创新人才培养体系。研究院建立项目驱动的跨学科导师团队，促进科研与联合培养协同创新发展，“以项目培养学生、以学生支持项目”多学科融合培养，全方位支撑类</w:t>
      </w:r>
      <w:r w:rsidRPr="00D67F94">
        <w:rPr>
          <w:rFonts w:ascii="仿宋" w:eastAsia="仿宋" w:hAnsi="仿宋"/>
          <w:sz w:val="28"/>
          <w:szCs w:val="28"/>
        </w:rPr>
        <w:lastRenderedPageBreak/>
        <w:t>脑智能、计算智能、芯片与系统等方向的研究，充分发挥高水平科研与人才培养平台以及高水平科学研究对研究生培养的支撑和引领作用。研究院项目在对接国家战略需求和区域产业发展需求的同时，为研究院人才培养提供了强有力的支持。</w:t>
      </w:r>
    </w:p>
    <w:p w14:paraId="7A7C8C65" w14:textId="77777777" w:rsidR="00D67F94" w:rsidRPr="00D67F94" w:rsidRDefault="00D67F94" w:rsidP="00D67F94">
      <w:pPr>
        <w:spacing w:after="0" w:line="279" w:lineRule="auto"/>
        <w:ind w:firstLineChars="200" w:firstLine="560"/>
        <w:rPr>
          <w:rFonts w:ascii="仿宋" w:eastAsia="仿宋" w:hAnsi="仿宋"/>
          <w:sz w:val="28"/>
          <w:szCs w:val="28"/>
        </w:rPr>
      </w:pPr>
      <w:r w:rsidRPr="00D67F94">
        <w:rPr>
          <w:rFonts w:ascii="仿宋" w:eastAsia="仿宋" w:hAnsi="仿宋"/>
          <w:sz w:val="28"/>
          <w:szCs w:val="28"/>
        </w:rPr>
        <w:t>安徽大学与研究院联合培养硕士研究生项目始于2020年，目前已累计培养</w:t>
      </w:r>
      <w:proofErr w:type="gramStart"/>
      <w:r w:rsidRPr="00D67F94">
        <w:rPr>
          <w:rFonts w:ascii="仿宋" w:eastAsia="仿宋" w:hAnsi="仿宋"/>
          <w:sz w:val="28"/>
          <w:szCs w:val="28"/>
        </w:rPr>
        <w:t>190余名联培生</w:t>
      </w:r>
      <w:proofErr w:type="gramEnd"/>
      <w:r w:rsidRPr="00D67F94">
        <w:rPr>
          <w:rFonts w:ascii="仿宋" w:eastAsia="仿宋" w:hAnsi="仿宋"/>
          <w:sz w:val="28"/>
          <w:szCs w:val="28"/>
        </w:rPr>
        <w:t>。联合培养实行双导师制，在安徽大学完成课程学习后来研究院开展科研、实践和学位论文工作。具体联合培养模式根据双导师制定的培养计划确定。2025年招生专业包括计算机科学与技术和人工智能两个专业。</w:t>
      </w:r>
    </w:p>
    <w:p w14:paraId="17230856" w14:textId="1997E893" w:rsidR="00D67F94" w:rsidRPr="00D67F94" w:rsidRDefault="00D67F94" w:rsidP="00D67F94">
      <w:pPr>
        <w:spacing w:after="0"/>
        <w:rPr>
          <w:rFonts w:ascii="仿宋" w:eastAsia="仿宋" w:hAnsi="仿宋"/>
          <w:b/>
          <w:bCs/>
          <w:sz w:val="28"/>
          <w:szCs w:val="28"/>
        </w:rPr>
      </w:pPr>
      <w:r>
        <w:rPr>
          <w:rFonts w:ascii="仿宋" w:eastAsia="仿宋" w:hAnsi="仿宋" w:hint="eastAsia"/>
          <w:b/>
          <w:bCs/>
          <w:sz w:val="28"/>
          <w:szCs w:val="28"/>
        </w:rPr>
        <w:t>二、</w:t>
      </w:r>
      <w:proofErr w:type="gramStart"/>
      <w:r w:rsidRPr="00D67F94">
        <w:rPr>
          <w:rFonts w:ascii="仿宋" w:eastAsia="仿宋" w:hAnsi="仿宋" w:hint="eastAsia"/>
          <w:b/>
          <w:bCs/>
          <w:sz w:val="28"/>
          <w:szCs w:val="28"/>
        </w:rPr>
        <w:t>联培项目</w:t>
      </w:r>
      <w:proofErr w:type="gramEnd"/>
      <w:r w:rsidRPr="00D67F94">
        <w:rPr>
          <w:rFonts w:ascii="仿宋" w:eastAsia="仿宋" w:hAnsi="仿宋" w:hint="eastAsia"/>
          <w:b/>
          <w:bCs/>
          <w:sz w:val="28"/>
          <w:szCs w:val="28"/>
        </w:rPr>
        <w:t>的保障条件：</w:t>
      </w:r>
    </w:p>
    <w:p w14:paraId="360398A5" w14:textId="77777777" w:rsidR="00D67F94" w:rsidRPr="00D67F94" w:rsidRDefault="00D67F94" w:rsidP="00D67F94">
      <w:pPr>
        <w:numPr>
          <w:ilvl w:val="0"/>
          <w:numId w:val="3"/>
        </w:numPr>
        <w:spacing w:after="0" w:line="279" w:lineRule="auto"/>
        <w:ind w:left="0" w:firstLineChars="200" w:firstLine="560"/>
        <w:rPr>
          <w:rFonts w:ascii="仿宋" w:eastAsia="仿宋" w:hAnsi="仿宋"/>
          <w:sz w:val="28"/>
          <w:szCs w:val="28"/>
        </w:rPr>
      </w:pPr>
      <w:proofErr w:type="gramStart"/>
      <w:r w:rsidRPr="00D67F94">
        <w:rPr>
          <w:rFonts w:ascii="仿宋" w:eastAsia="仿宋" w:hAnsi="仿宋" w:hint="eastAsia"/>
          <w:sz w:val="28"/>
          <w:szCs w:val="28"/>
        </w:rPr>
        <w:t>联培同学</w:t>
      </w:r>
      <w:proofErr w:type="gramEnd"/>
      <w:r w:rsidRPr="00D67F94">
        <w:rPr>
          <w:rFonts w:ascii="仿宋" w:eastAsia="仿宋" w:hAnsi="仿宋" w:hint="eastAsia"/>
          <w:sz w:val="28"/>
          <w:szCs w:val="28"/>
        </w:rPr>
        <w:t>享受校内申报各级奖励、科研津贴与奖助学金的同等权利，并遵守相应义务。</w:t>
      </w:r>
    </w:p>
    <w:p w14:paraId="4303BDC5" w14:textId="77777777" w:rsidR="00D67F94" w:rsidRPr="00D67F94" w:rsidRDefault="00D67F94" w:rsidP="00D67F94">
      <w:pPr>
        <w:pStyle w:val="a9"/>
        <w:numPr>
          <w:ilvl w:val="0"/>
          <w:numId w:val="3"/>
        </w:numPr>
        <w:spacing w:after="0" w:line="279" w:lineRule="auto"/>
        <w:ind w:left="0" w:firstLineChars="200" w:firstLine="560"/>
        <w:rPr>
          <w:rFonts w:ascii="仿宋" w:eastAsia="仿宋" w:hAnsi="仿宋"/>
          <w:sz w:val="28"/>
          <w:szCs w:val="28"/>
        </w:rPr>
      </w:pPr>
      <w:bookmarkStart w:id="0" w:name="OLE_LINK2"/>
      <w:r w:rsidRPr="00D67F94">
        <w:rPr>
          <w:rFonts w:ascii="仿宋" w:eastAsia="仿宋" w:hAnsi="仿宋" w:hint="eastAsia"/>
          <w:sz w:val="28"/>
          <w:szCs w:val="28"/>
        </w:rPr>
        <w:t>配备强大师资力量，实行“双导师”制度，为</w:t>
      </w:r>
      <w:proofErr w:type="gramStart"/>
      <w:r w:rsidRPr="00D67F94">
        <w:rPr>
          <w:rFonts w:ascii="仿宋" w:eastAsia="仿宋" w:hAnsi="仿宋" w:hint="eastAsia"/>
          <w:sz w:val="28"/>
          <w:szCs w:val="28"/>
        </w:rPr>
        <w:t>联培学生</w:t>
      </w:r>
      <w:proofErr w:type="gramEnd"/>
      <w:r w:rsidRPr="00D67F94">
        <w:rPr>
          <w:rFonts w:ascii="仿宋" w:eastAsia="仿宋" w:hAnsi="仿宋" w:hint="eastAsia"/>
          <w:sz w:val="28"/>
          <w:szCs w:val="28"/>
        </w:rPr>
        <w:t>配备高校学术导师及研究院实践导师，根据学生研究方向，动态优化指导方案，实现“学术深度+产业应用”双轮驱动；</w:t>
      </w:r>
    </w:p>
    <w:p w14:paraId="01940184" w14:textId="77777777" w:rsidR="00D67F94" w:rsidRPr="00D67F94" w:rsidRDefault="00D67F94" w:rsidP="00D67F94">
      <w:pPr>
        <w:pStyle w:val="a9"/>
        <w:numPr>
          <w:ilvl w:val="0"/>
          <w:numId w:val="3"/>
        </w:numPr>
        <w:spacing w:after="0" w:line="279" w:lineRule="auto"/>
        <w:ind w:left="0" w:firstLineChars="200" w:firstLine="560"/>
        <w:rPr>
          <w:rFonts w:ascii="仿宋" w:eastAsia="仿宋" w:hAnsi="仿宋"/>
          <w:sz w:val="28"/>
          <w:szCs w:val="28"/>
        </w:rPr>
      </w:pPr>
      <w:r w:rsidRPr="00D67F94">
        <w:rPr>
          <w:rFonts w:ascii="仿宋" w:eastAsia="仿宋" w:hAnsi="仿宋" w:hint="eastAsia"/>
          <w:sz w:val="28"/>
          <w:szCs w:val="28"/>
        </w:rPr>
        <w:t>提供前沿科研平台与项目资源，支撑学生深度参与从算法研发到场景落地的</w:t>
      </w:r>
      <w:proofErr w:type="gramStart"/>
      <w:r w:rsidRPr="00D67F94">
        <w:rPr>
          <w:rFonts w:ascii="仿宋" w:eastAsia="仿宋" w:hAnsi="仿宋" w:hint="eastAsia"/>
          <w:sz w:val="28"/>
          <w:szCs w:val="28"/>
        </w:rPr>
        <w:t>产业级攻关</w:t>
      </w:r>
      <w:proofErr w:type="gramEnd"/>
      <w:r w:rsidRPr="00D67F94">
        <w:rPr>
          <w:rFonts w:ascii="仿宋" w:eastAsia="仿宋" w:hAnsi="仿宋" w:hint="eastAsia"/>
          <w:sz w:val="28"/>
          <w:szCs w:val="28"/>
        </w:rPr>
        <w:t>；</w:t>
      </w:r>
    </w:p>
    <w:bookmarkEnd w:id="0"/>
    <w:p w14:paraId="260ADB5A" w14:textId="77777777" w:rsidR="00D67F94" w:rsidRPr="00D67F94" w:rsidRDefault="00D67F94" w:rsidP="00D67F94">
      <w:pPr>
        <w:pStyle w:val="a9"/>
        <w:numPr>
          <w:ilvl w:val="0"/>
          <w:numId w:val="3"/>
        </w:numPr>
        <w:spacing w:after="0" w:line="279" w:lineRule="auto"/>
        <w:ind w:left="0" w:firstLineChars="200" w:firstLine="560"/>
        <w:rPr>
          <w:rFonts w:ascii="仿宋" w:eastAsia="仿宋" w:hAnsi="仿宋"/>
          <w:sz w:val="28"/>
          <w:szCs w:val="28"/>
        </w:rPr>
      </w:pPr>
      <w:r w:rsidRPr="00D67F94">
        <w:rPr>
          <w:rFonts w:ascii="仿宋" w:eastAsia="仿宋" w:hAnsi="仿宋" w:hint="eastAsia"/>
          <w:sz w:val="28"/>
          <w:szCs w:val="28"/>
        </w:rPr>
        <w:t>提供良好的学习与生活环境，协调院内公寓住宿（双人间，400元/月/生）；</w:t>
      </w:r>
    </w:p>
    <w:p w14:paraId="098DE098" w14:textId="77777777" w:rsidR="00D67F94" w:rsidRPr="00D67F94" w:rsidRDefault="00D67F94" w:rsidP="00D67F94">
      <w:pPr>
        <w:pStyle w:val="a9"/>
        <w:numPr>
          <w:ilvl w:val="0"/>
          <w:numId w:val="3"/>
        </w:numPr>
        <w:spacing w:after="0" w:line="279" w:lineRule="auto"/>
        <w:ind w:left="0" w:firstLineChars="200" w:firstLine="560"/>
        <w:rPr>
          <w:rFonts w:ascii="仿宋" w:eastAsia="仿宋" w:hAnsi="仿宋"/>
          <w:sz w:val="28"/>
          <w:szCs w:val="28"/>
        </w:rPr>
      </w:pPr>
      <w:r w:rsidRPr="00D67F94">
        <w:rPr>
          <w:rFonts w:ascii="仿宋" w:eastAsia="仿宋" w:hAnsi="仿宋" w:hint="eastAsia"/>
          <w:sz w:val="28"/>
          <w:szCs w:val="28"/>
        </w:rPr>
        <w:t>为</w:t>
      </w:r>
      <w:proofErr w:type="gramStart"/>
      <w:r w:rsidRPr="00D67F94">
        <w:rPr>
          <w:rFonts w:ascii="仿宋" w:eastAsia="仿宋" w:hAnsi="仿宋" w:hint="eastAsia"/>
          <w:sz w:val="28"/>
          <w:szCs w:val="28"/>
        </w:rPr>
        <w:t>联培同学</w:t>
      </w:r>
      <w:proofErr w:type="gramEnd"/>
      <w:r w:rsidRPr="00D67F94">
        <w:rPr>
          <w:rFonts w:ascii="仿宋" w:eastAsia="仿宋" w:hAnsi="仿宋" w:hint="eastAsia"/>
          <w:sz w:val="28"/>
          <w:szCs w:val="28"/>
        </w:rPr>
        <w:t>购买商业保险，加强安全保障；</w:t>
      </w:r>
    </w:p>
    <w:p w14:paraId="22EDDE7B" w14:textId="77777777" w:rsidR="00D67F94" w:rsidRPr="00D67F94" w:rsidRDefault="00D67F94" w:rsidP="00D67F94">
      <w:pPr>
        <w:pStyle w:val="a9"/>
        <w:numPr>
          <w:ilvl w:val="0"/>
          <w:numId w:val="3"/>
        </w:numPr>
        <w:spacing w:after="0" w:line="279" w:lineRule="auto"/>
        <w:ind w:left="0" w:firstLineChars="200" w:firstLine="560"/>
        <w:rPr>
          <w:rFonts w:ascii="仿宋" w:eastAsia="仿宋" w:hAnsi="仿宋"/>
          <w:sz w:val="28"/>
          <w:szCs w:val="28"/>
        </w:rPr>
      </w:pPr>
      <w:r w:rsidRPr="00D67F94">
        <w:rPr>
          <w:rFonts w:ascii="仿宋" w:eastAsia="仿宋" w:hAnsi="仿宋" w:hint="eastAsia"/>
          <w:sz w:val="28"/>
          <w:szCs w:val="28"/>
        </w:rPr>
        <w:t>在基本学制年限内，</w:t>
      </w:r>
      <w:proofErr w:type="gramStart"/>
      <w:r w:rsidRPr="00D67F94">
        <w:rPr>
          <w:rFonts w:ascii="仿宋" w:eastAsia="仿宋" w:hAnsi="仿宋" w:hint="eastAsia"/>
          <w:sz w:val="28"/>
          <w:szCs w:val="28"/>
        </w:rPr>
        <w:t>联培同学享受联培</w:t>
      </w:r>
      <w:proofErr w:type="gramEnd"/>
      <w:r w:rsidRPr="00D67F94">
        <w:rPr>
          <w:rFonts w:ascii="仿宋" w:eastAsia="仿宋" w:hAnsi="仿宋" w:hint="eastAsia"/>
          <w:sz w:val="28"/>
          <w:szCs w:val="28"/>
        </w:rPr>
        <w:t>单位发放助研津贴，发放标准由团队（平台）负责人</w:t>
      </w:r>
      <w:proofErr w:type="gramStart"/>
      <w:r w:rsidRPr="00D67F94">
        <w:rPr>
          <w:rFonts w:ascii="仿宋" w:eastAsia="仿宋" w:hAnsi="仿宋" w:hint="eastAsia"/>
          <w:sz w:val="28"/>
          <w:szCs w:val="28"/>
        </w:rPr>
        <w:t>根据联培生</w:t>
      </w:r>
      <w:proofErr w:type="gramEnd"/>
      <w:r w:rsidRPr="00D67F94">
        <w:rPr>
          <w:rFonts w:ascii="仿宋" w:eastAsia="仿宋" w:hAnsi="仿宋" w:hint="eastAsia"/>
          <w:sz w:val="28"/>
          <w:szCs w:val="28"/>
        </w:rPr>
        <w:t>实际承担的工作量和考核情况进行确定。</w:t>
      </w:r>
    </w:p>
    <w:p w14:paraId="1A523EA4" w14:textId="77777777" w:rsidR="00D67F94" w:rsidRPr="00D67F94" w:rsidRDefault="00D67F94" w:rsidP="00D67F94">
      <w:pPr>
        <w:rPr>
          <w:rFonts w:ascii="仿宋" w:eastAsia="仿宋" w:hAnsi="仿宋"/>
          <w:sz w:val="28"/>
          <w:szCs w:val="28"/>
        </w:rPr>
      </w:pPr>
    </w:p>
    <w:p w14:paraId="4359CC0F" w14:textId="77777777" w:rsidR="00D67F94" w:rsidRDefault="00D67F94" w:rsidP="00D67F94">
      <w:pPr>
        <w:spacing w:line="276" w:lineRule="auto"/>
        <w:jc w:val="center"/>
        <w:rPr>
          <w:rFonts w:ascii="仿宋" w:eastAsia="仿宋" w:hAnsi="仿宋"/>
          <w:b/>
          <w:bCs/>
          <w:sz w:val="32"/>
          <w:szCs w:val="32"/>
        </w:rPr>
      </w:pPr>
      <w:r w:rsidRPr="00D67F94">
        <w:rPr>
          <w:rFonts w:ascii="仿宋" w:eastAsia="仿宋" w:hAnsi="仿宋" w:hint="eastAsia"/>
          <w:b/>
          <w:bCs/>
          <w:sz w:val="32"/>
          <w:szCs w:val="32"/>
        </w:rPr>
        <w:lastRenderedPageBreak/>
        <w:t>合肥综合性国家科学中心能源研究院—安徽大学</w:t>
      </w:r>
    </w:p>
    <w:p w14:paraId="2C1D09CA" w14:textId="66F62267" w:rsidR="00D67F94" w:rsidRPr="00D67F94" w:rsidRDefault="00D67F94" w:rsidP="00D67F94">
      <w:pPr>
        <w:spacing w:line="276" w:lineRule="auto"/>
        <w:jc w:val="center"/>
        <w:rPr>
          <w:rFonts w:ascii="仿宋" w:eastAsia="仿宋" w:hAnsi="仿宋"/>
          <w:b/>
          <w:bCs/>
          <w:sz w:val="32"/>
          <w:szCs w:val="32"/>
        </w:rPr>
      </w:pPr>
      <w:r w:rsidRPr="00D67F94">
        <w:rPr>
          <w:rFonts w:ascii="仿宋" w:eastAsia="仿宋" w:hAnsi="仿宋" w:hint="eastAsia"/>
          <w:b/>
          <w:bCs/>
          <w:sz w:val="32"/>
          <w:szCs w:val="32"/>
        </w:rPr>
        <w:t>联合培养项目招生政策简介</w:t>
      </w:r>
    </w:p>
    <w:p w14:paraId="710D6079" w14:textId="77777777" w:rsidR="00D67F94" w:rsidRPr="00D67F94" w:rsidRDefault="00D67F94" w:rsidP="00D67F94">
      <w:pPr>
        <w:rPr>
          <w:rFonts w:ascii="仿宋" w:eastAsia="仿宋" w:hAnsi="仿宋"/>
          <w:sz w:val="28"/>
          <w:szCs w:val="28"/>
        </w:rPr>
      </w:pPr>
      <w:r w:rsidRPr="00D67F94">
        <w:rPr>
          <w:rFonts w:ascii="仿宋" w:eastAsia="仿宋" w:hAnsi="仿宋" w:hint="eastAsia"/>
          <w:sz w:val="28"/>
          <w:szCs w:val="28"/>
        </w:rPr>
        <w:t xml:space="preserve"> </w:t>
      </w:r>
    </w:p>
    <w:p w14:paraId="293AF6D9" w14:textId="77777777" w:rsidR="00D67F94" w:rsidRPr="00D67F94" w:rsidRDefault="00D67F94" w:rsidP="00D67F94">
      <w:pPr>
        <w:spacing w:after="0"/>
        <w:rPr>
          <w:rFonts w:ascii="仿宋" w:eastAsia="仿宋" w:hAnsi="仿宋"/>
          <w:b/>
          <w:bCs/>
          <w:sz w:val="28"/>
          <w:szCs w:val="28"/>
        </w:rPr>
      </w:pPr>
      <w:r w:rsidRPr="00D67F94">
        <w:rPr>
          <w:rFonts w:ascii="仿宋" w:eastAsia="仿宋" w:hAnsi="仿宋" w:hint="eastAsia"/>
          <w:b/>
          <w:bCs/>
          <w:sz w:val="28"/>
          <w:szCs w:val="28"/>
        </w:rPr>
        <w:t>一、合肥综合性国家科学中心能源研究院基本情况</w:t>
      </w:r>
    </w:p>
    <w:p w14:paraId="561CA418" w14:textId="77777777" w:rsidR="00D67F94" w:rsidRPr="00D67F94" w:rsidRDefault="00D67F94" w:rsidP="00D67F94">
      <w:pPr>
        <w:ind w:firstLineChars="200" w:firstLine="560"/>
        <w:rPr>
          <w:rFonts w:ascii="仿宋" w:eastAsia="仿宋" w:hAnsi="仿宋"/>
          <w:sz w:val="28"/>
          <w:szCs w:val="28"/>
        </w:rPr>
      </w:pPr>
      <w:r w:rsidRPr="00D67F94">
        <w:rPr>
          <w:rFonts w:ascii="仿宋" w:eastAsia="仿宋" w:hAnsi="仿宋" w:hint="eastAsia"/>
          <w:sz w:val="28"/>
          <w:szCs w:val="28"/>
        </w:rPr>
        <w:t>合肥综合性国家科学中心能源研究院（下称“能源研究院”）是安徽省人民政府和中国科学院于2019年合作共建的新型研发机构，是合肥综合性国家科学中心下辖的五大研究院之一，是能源领域的国字号研发平台。能源研究院地处</w:t>
      </w:r>
      <w:proofErr w:type="gramStart"/>
      <w:r w:rsidRPr="00D67F94">
        <w:rPr>
          <w:rFonts w:ascii="仿宋" w:eastAsia="仿宋" w:hAnsi="仿宋" w:hint="eastAsia"/>
          <w:sz w:val="28"/>
          <w:szCs w:val="28"/>
        </w:rPr>
        <w:t>科学岛</w:t>
      </w:r>
      <w:proofErr w:type="gramEnd"/>
      <w:r w:rsidRPr="00D67F94">
        <w:rPr>
          <w:rFonts w:ascii="仿宋" w:eastAsia="仿宋" w:hAnsi="仿宋" w:hint="eastAsia"/>
          <w:sz w:val="28"/>
          <w:szCs w:val="28"/>
        </w:rPr>
        <w:t>北面的未来大科学城内，风景秀丽，工作生活条件一流。能源研究院重点布局现有化石能源的清洁高效利用（清洁煤炭）、绿色清洁能源的开发（可再生能源）、未来终极能源的发展（磁约束聚变能）、二次能源的储存输配（智慧电力电网）四个方向，先后成立了11个研究中心。5年来，能源研究院秉承“人才为本、技术为王、创新为要、转化为先”的发展理念，在科研人才队伍建设、科研创新和科技成果转化等方面取得了较为显著的成绩。一是建设了一支800多人的高层次科研团队，全职、</w:t>
      </w:r>
      <w:proofErr w:type="gramStart"/>
      <w:r w:rsidRPr="00D67F94">
        <w:rPr>
          <w:rFonts w:ascii="仿宋" w:eastAsia="仿宋" w:hAnsi="仿宋" w:hint="eastAsia"/>
          <w:sz w:val="28"/>
          <w:szCs w:val="28"/>
        </w:rPr>
        <w:t>双聘人员</w:t>
      </w:r>
      <w:proofErr w:type="gramEnd"/>
      <w:r w:rsidRPr="00D67F94">
        <w:rPr>
          <w:rFonts w:ascii="仿宋" w:eastAsia="仿宋" w:hAnsi="仿宋" w:hint="eastAsia"/>
          <w:sz w:val="28"/>
          <w:szCs w:val="28"/>
        </w:rPr>
        <w:t>中高级职称及博士学历占比超60%，其中与安徽大学、安徽理工大学等省属高校联合培养在院研究生近400人。二是涌现了一批国际一流、国内领先的标志性成果，</w:t>
      </w:r>
      <w:proofErr w:type="gramStart"/>
      <w:r w:rsidRPr="00D67F94">
        <w:rPr>
          <w:rFonts w:ascii="仿宋" w:eastAsia="仿宋" w:hAnsi="仿宋" w:hint="eastAsia"/>
          <w:sz w:val="28"/>
          <w:szCs w:val="28"/>
        </w:rPr>
        <w:t>围绕四</w:t>
      </w:r>
      <w:proofErr w:type="gramEnd"/>
      <w:r w:rsidRPr="00D67F94">
        <w:rPr>
          <w:rFonts w:ascii="仿宋" w:eastAsia="仿宋" w:hAnsi="仿宋" w:hint="eastAsia"/>
          <w:sz w:val="28"/>
          <w:szCs w:val="28"/>
        </w:rPr>
        <w:t>大研究方向，布局实施了26个重大培育项目，通过深入开展自主创新和协同攻关，在核聚变核心技术公关、氢氨融合发展、超导核磁共振、中子靶</w:t>
      </w:r>
      <w:proofErr w:type="gramStart"/>
      <w:r w:rsidRPr="00D67F94">
        <w:rPr>
          <w:rFonts w:ascii="仿宋" w:eastAsia="仿宋" w:hAnsi="仿宋" w:hint="eastAsia"/>
          <w:sz w:val="28"/>
          <w:szCs w:val="28"/>
        </w:rPr>
        <w:t>向治疗</w:t>
      </w:r>
      <w:proofErr w:type="gramEnd"/>
      <w:r w:rsidRPr="00D67F94">
        <w:rPr>
          <w:rFonts w:ascii="仿宋" w:eastAsia="仿宋" w:hAnsi="仿宋" w:hint="eastAsia"/>
          <w:sz w:val="28"/>
          <w:szCs w:val="28"/>
        </w:rPr>
        <w:t>等领域取得了200多项先进研究成果，其中重大成果88项；申请和授权专利数居全省新型研发机构前列。部分成果得到</w:t>
      </w:r>
      <w:proofErr w:type="gramStart"/>
      <w:r w:rsidRPr="00D67F94">
        <w:rPr>
          <w:rFonts w:ascii="仿宋" w:eastAsia="仿宋" w:hAnsi="仿宋" w:hint="eastAsia"/>
          <w:sz w:val="28"/>
          <w:szCs w:val="28"/>
        </w:rPr>
        <w:t>国家发改委</w:t>
      </w:r>
      <w:proofErr w:type="gramEnd"/>
      <w:r w:rsidRPr="00D67F94">
        <w:rPr>
          <w:rFonts w:ascii="仿宋" w:eastAsia="仿宋" w:hAnsi="仿宋" w:hint="eastAsia"/>
          <w:sz w:val="28"/>
          <w:szCs w:val="28"/>
        </w:rPr>
        <w:t>、能源局等部门的充分肯定，奠定了研究院在能源技术研究中的战略地位。三是培育孵化了一批有良好发展前景的科技型</w:t>
      </w:r>
      <w:r w:rsidRPr="00D67F94">
        <w:rPr>
          <w:rFonts w:ascii="仿宋" w:eastAsia="仿宋" w:hAnsi="仿宋" w:hint="eastAsia"/>
          <w:sz w:val="28"/>
          <w:szCs w:val="28"/>
        </w:rPr>
        <w:lastRenderedPageBreak/>
        <w:t>高新技术企业，孵化总数已经达到32家，其中12家公司获得资本加持，市场估值超40亿元；8家公司获</w:t>
      </w:r>
      <w:proofErr w:type="gramStart"/>
      <w:r w:rsidRPr="00D67F94">
        <w:rPr>
          <w:rFonts w:ascii="仿宋" w:eastAsia="仿宋" w:hAnsi="仿宋" w:hint="eastAsia"/>
          <w:sz w:val="28"/>
          <w:szCs w:val="28"/>
        </w:rPr>
        <w:t>批国家</w:t>
      </w:r>
      <w:proofErr w:type="gramEnd"/>
      <w:r w:rsidRPr="00D67F94">
        <w:rPr>
          <w:rFonts w:ascii="仿宋" w:eastAsia="仿宋" w:hAnsi="仿宋" w:hint="eastAsia"/>
          <w:sz w:val="28"/>
          <w:szCs w:val="28"/>
        </w:rPr>
        <w:t>高新技术企业。</w:t>
      </w:r>
    </w:p>
    <w:p w14:paraId="7FCBFFC8" w14:textId="6529A75A" w:rsidR="00D67F94" w:rsidRPr="00D67F94" w:rsidRDefault="00D67F94" w:rsidP="00D67F94">
      <w:pPr>
        <w:rPr>
          <w:rFonts w:ascii="仿宋" w:eastAsia="仿宋" w:hAnsi="仿宋"/>
          <w:b/>
          <w:bCs/>
          <w:sz w:val="28"/>
          <w:szCs w:val="28"/>
        </w:rPr>
      </w:pPr>
      <w:bookmarkStart w:id="1" w:name="OLE_LINK9"/>
      <w:r w:rsidRPr="00D67F94">
        <w:rPr>
          <w:rFonts w:ascii="仿宋" w:eastAsia="仿宋" w:hAnsi="仿宋" w:hint="eastAsia"/>
          <w:b/>
          <w:bCs/>
          <w:sz w:val="28"/>
          <w:szCs w:val="28"/>
        </w:rPr>
        <w:t>二、项目保障条件</w:t>
      </w:r>
    </w:p>
    <w:p w14:paraId="3835EE61" w14:textId="77777777" w:rsidR="008C779E" w:rsidRPr="00D67F94" w:rsidRDefault="00D67F94" w:rsidP="008C779E">
      <w:pPr>
        <w:spacing w:after="0" w:line="240" w:lineRule="auto"/>
        <w:jc w:val="both"/>
        <w:rPr>
          <w:rFonts w:ascii="仿宋" w:eastAsia="仿宋" w:hAnsi="仿宋" w:cs="Times New Roman"/>
          <w:sz w:val="28"/>
          <w:szCs w:val="28"/>
        </w:rPr>
      </w:pPr>
      <w:r w:rsidRPr="00D67F94">
        <w:rPr>
          <w:rFonts w:ascii="仿宋" w:eastAsia="仿宋" w:hAnsi="仿宋" w:hint="eastAsia"/>
          <w:sz w:val="28"/>
          <w:szCs w:val="28"/>
        </w:rPr>
        <w:t xml:space="preserve">1. </w:t>
      </w:r>
      <w:proofErr w:type="gramStart"/>
      <w:r w:rsidR="008C779E" w:rsidRPr="00D67F94">
        <w:rPr>
          <w:rFonts w:ascii="仿宋" w:eastAsia="仿宋" w:hAnsi="仿宋" w:cs="Times New Roman" w:hint="eastAsia"/>
          <w:sz w:val="28"/>
          <w:szCs w:val="28"/>
        </w:rPr>
        <w:t>联培同学</w:t>
      </w:r>
      <w:proofErr w:type="gramEnd"/>
      <w:r w:rsidR="008C779E" w:rsidRPr="00D67F94">
        <w:rPr>
          <w:rFonts w:ascii="仿宋" w:eastAsia="仿宋" w:hAnsi="仿宋" w:cs="Times New Roman" w:hint="eastAsia"/>
          <w:sz w:val="28"/>
          <w:szCs w:val="28"/>
        </w:rPr>
        <w:t>享受校内申报各级奖励、科研津贴与奖助学金的同等权利，并遵守相应义务；</w:t>
      </w:r>
    </w:p>
    <w:p w14:paraId="50208874" w14:textId="21A5182A" w:rsidR="00D67F94" w:rsidRPr="00D67F94" w:rsidRDefault="008C779E" w:rsidP="00D67F94">
      <w:pPr>
        <w:rPr>
          <w:rFonts w:ascii="仿宋" w:eastAsia="仿宋" w:hAnsi="仿宋"/>
          <w:sz w:val="28"/>
          <w:szCs w:val="28"/>
        </w:rPr>
      </w:pPr>
      <w:r>
        <w:rPr>
          <w:rFonts w:ascii="仿宋" w:eastAsia="仿宋" w:hAnsi="仿宋" w:hint="eastAsia"/>
          <w:sz w:val="28"/>
          <w:szCs w:val="28"/>
        </w:rPr>
        <w:t xml:space="preserve">2. </w:t>
      </w:r>
      <w:r w:rsidR="00D67F94" w:rsidRPr="00D67F94">
        <w:rPr>
          <w:rFonts w:ascii="仿宋" w:eastAsia="仿宋" w:hAnsi="仿宋" w:hint="eastAsia"/>
          <w:sz w:val="28"/>
          <w:szCs w:val="28"/>
        </w:rPr>
        <w:t>为</w:t>
      </w:r>
      <w:proofErr w:type="gramStart"/>
      <w:r w:rsidR="00D67F94" w:rsidRPr="00D67F94">
        <w:rPr>
          <w:rFonts w:ascii="仿宋" w:eastAsia="仿宋" w:hAnsi="仿宋" w:hint="eastAsia"/>
          <w:sz w:val="28"/>
          <w:szCs w:val="28"/>
        </w:rPr>
        <w:t>联培同学</w:t>
      </w:r>
      <w:proofErr w:type="gramEnd"/>
      <w:r w:rsidR="00D67F94" w:rsidRPr="00D67F94">
        <w:rPr>
          <w:rFonts w:ascii="仿宋" w:eastAsia="仿宋" w:hAnsi="仿宋" w:hint="eastAsia"/>
          <w:sz w:val="28"/>
          <w:szCs w:val="28"/>
        </w:rPr>
        <w:t>在入驻期间提供基本生活保障，院内设有学生公寓（硕士住宿4人/间，博士2人/间）、食堂、体育运动中心、图书室、心理咨询室、多功能室等。定期举办各类院士、大</w:t>
      </w:r>
      <w:proofErr w:type="gramStart"/>
      <w:r w:rsidR="00D67F94" w:rsidRPr="00D67F94">
        <w:rPr>
          <w:rFonts w:ascii="仿宋" w:eastAsia="仿宋" w:hAnsi="仿宋" w:hint="eastAsia"/>
          <w:sz w:val="28"/>
          <w:szCs w:val="28"/>
        </w:rPr>
        <w:t>咖</w:t>
      </w:r>
      <w:proofErr w:type="gramEnd"/>
      <w:r w:rsidR="00D67F94" w:rsidRPr="00D67F94">
        <w:rPr>
          <w:rFonts w:ascii="仿宋" w:eastAsia="仿宋" w:hAnsi="仿宋" w:hint="eastAsia"/>
          <w:sz w:val="28"/>
          <w:szCs w:val="28"/>
        </w:rPr>
        <w:t>学术讲座，开展丰富多彩的文体、节日活动。</w:t>
      </w:r>
    </w:p>
    <w:p w14:paraId="0B1F9A18" w14:textId="798DEB48" w:rsidR="00D67F94" w:rsidRPr="00D67F94" w:rsidRDefault="008C779E" w:rsidP="00D67F94">
      <w:pPr>
        <w:rPr>
          <w:rFonts w:ascii="仿宋" w:eastAsia="仿宋" w:hAnsi="仿宋"/>
          <w:sz w:val="28"/>
          <w:szCs w:val="28"/>
        </w:rPr>
      </w:pPr>
      <w:r>
        <w:rPr>
          <w:rFonts w:ascii="仿宋" w:eastAsia="仿宋" w:hAnsi="仿宋" w:hint="eastAsia"/>
          <w:sz w:val="28"/>
          <w:szCs w:val="28"/>
        </w:rPr>
        <w:t>3</w:t>
      </w:r>
      <w:r w:rsidR="00D67F94" w:rsidRPr="00D67F94">
        <w:rPr>
          <w:rFonts w:ascii="仿宋" w:eastAsia="仿宋" w:hAnsi="仿宋" w:hint="eastAsia"/>
          <w:sz w:val="28"/>
          <w:szCs w:val="28"/>
        </w:rPr>
        <w:t>. 为</w:t>
      </w:r>
      <w:proofErr w:type="gramStart"/>
      <w:r w:rsidR="00D67F94" w:rsidRPr="00D67F94">
        <w:rPr>
          <w:rFonts w:ascii="仿宋" w:eastAsia="仿宋" w:hAnsi="仿宋" w:hint="eastAsia"/>
          <w:sz w:val="28"/>
          <w:szCs w:val="28"/>
        </w:rPr>
        <w:t>联培同学</w:t>
      </w:r>
      <w:proofErr w:type="gramEnd"/>
      <w:r w:rsidR="00D67F94" w:rsidRPr="00D67F94">
        <w:rPr>
          <w:rFonts w:ascii="仿宋" w:eastAsia="仿宋" w:hAnsi="仿宋" w:hint="eastAsia"/>
          <w:sz w:val="28"/>
          <w:szCs w:val="28"/>
        </w:rPr>
        <w:t>购买人身意外伤害保险。</w:t>
      </w:r>
    </w:p>
    <w:p w14:paraId="566736ED" w14:textId="07681795" w:rsidR="00D67F94" w:rsidRPr="00D67F94" w:rsidRDefault="008C779E" w:rsidP="00D67F94">
      <w:pPr>
        <w:rPr>
          <w:rFonts w:ascii="仿宋" w:eastAsia="仿宋" w:hAnsi="仿宋"/>
          <w:sz w:val="28"/>
          <w:szCs w:val="28"/>
        </w:rPr>
      </w:pPr>
      <w:r>
        <w:rPr>
          <w:rFonts w:ascii="仿宋" w:eastAsia="仿宋" w:hAnsi="仿宋" w:hint="eastAsia"/>
          <w:sz w:val="28"/>
          <w:szCs w:val="28"/>
        </w:rPr>
        <w:t>4</w:t>
      </w:r>
      <w:r w:rsidR="00D67F94" w:rsidRPr="00D67F94">
        <w:rPr>
          <w:rFonts w:ascii="仿宋" w:eastAsia="仿宋" w:hAnsi="仿宋" w:hint="eastAsia"/>
          <w:sz w:val="28"/>
          <w:szCs w:val="28"/>
        </w:rPr>
        <w:t>．毕业后，在双方自愿的基础上，同等条件下优先录用</w:t>
      </w:r>
      <w:proofErr w:type="gramStart"/>
      <w:r w:rsidR="00D67F94" w:rsidRPr="00D67F94">
        <w:rPr>
          <w:rFonts w:ascii="仿宋" w:eastAsia="仿宋" w:hAnsi="仿宋" w:hint="eastAsia"/>
          <w:sz w:val="28"/>
          <w:szCs w:val="28"/>
        </w:rPr>
        <w:t>联培同学</w:t>
      </w:r>
      <w:proofErr w:type="gramEnd"/>
      <w:r w:rsidR="00D67F94" w:rsidRPr="00D67F94">
        <w:rPr>
          <w:rFonts w:ascii="仿宋" w:eastAsia="仿宋" w:hAnsi="仿宋" w:hint="eastAsia"/>
          <w:sz w:val="28"/>
          <w:szCs w:val="28"/>
        </w:rPr>
        <w:t>或为</w:t>
      </w:r>
      <w:proofErr w:type="gramStart"/>
      <w:r w:rsidR="00D67F94" w:rsidRPr="00D67F94">
        <w:rPr>
          <w:rFonts w:ascii="仿宋" w:eastAsia="仿宋" w:hAnsi="仿宋" w:hint="eastAsia"/>
          <w:sz w:val="28"/>
          <w:szCs w:val="28"/>
        </w:rPr>
        <w:t>联培同学</w:t>
      </w:r>
      <w:proofErr w:type="gramEnd"/>
      <w:r w:rsidR="00D67F94" w:rsidRPr="00D67F94">
        <w:rPr>
          <w:rFonts w:ascii="仿宋" w:eastAsia="仿宋" w:hAnsi="仿宋" w:hint="eastAsia"/>
          <w:sz w:val="28"/>
          <w:szCs w:val="28"/>
        </w:rPr>
        <w:t>推荐就业单位。</w:t>
      </w:r>
    </w:p>
    <w:p w14:paraId="50B30261" w14:textId="7D7FBBC3" w:rsidR="00D67F94" w:rsidRPr="00D67F94" w:rsidRDefault="008C779E" w:rsidP="00D67F94">
      <w:pPr>
        <w:rPr>
          <w:rFonts w:ascii="仿宋" w:eastAsia="仿宋" w:hAnsi="仿宋"/>
          <w:sz w:val="28"/>
          <w:szCs w:val="28"/>
        </w:rPr>
      </w:pPr>
      <w:r>
        <w:rPr>
          <w:rFonts w:ascii="仿宋" w:eastAsia="仿宋" w:hAnsi="仿宋" w:hint="eastAsia"/>
          <w:sz w:val="28"/>
          <w:szCs w:val="28"/>
        </w:rPr>
        <w:t>5</w:t>
      </w:r>
      <w:r w:rsidR="00D67F94" w:rsidRPr="00D67F94">
        <w:rPr>
          <w:rFonts w:ascii="仿宋" w:eastAsia="仿宋" w:hAnsi="仿宋" w:hint="eastAsia"/>
          <w:sz w:val="28"/>
          <w:szCs w:val="28"/>
        </w:rPr>
        <w:t>. 在基本学制年限内，</w:t>
      </w:r>
      <w:proofErr w:type="gramStart"/>
      <w:r w:rsidR="00D67F94" w:rsidRPr="00D67F94">
        <w:rPr>
          <w:rFonts w:ascii="仿宋" w:eastAsia="仿宋" w:hAnsi="仿宋" w:hint="eastAsia"/>
          <w:sz w:val="28"/>
          <w:szCs w:val="28"/>
        </w:rPr>
        <w:t>联培硕士</w:t>
      </w:r>
      <w:proofErr w:type="gramEnd"/>
      <w:r w:rsidR="00D67F94" w:rsidRPr="00D67F94">
        <w:rPr>
          <w:rFonts w:ascii="仿宋" w:eastAsia="仿宋" w:hAnsi="仿宋" w:hint="eastAsia"/>
          <w:sz w:val="28"/>
          <w:szCs w:val="28"/>
        </w:rPr>
        <w:t>同学到院后</w:t>
      </w:r>
      <w:proofErr w:type="gramStart"/>
      <w:r w:rsidR="00D67F94" w:rsidRPr="00D67F94">
        <w:rPr>
          <w:rFonts w:ascii="仿宋" w:eastAsia="仿宋" w:hAnsi="仿宋" w:hint="eastAsia"/>
          <w:sz w:val="28"/>
          <w:szCs w:val="28"/>
        </w:rPr>
        <w:t>享受联培单位</w:t>
      </w:r>
      <w:proofErr w:type="gramEnd"/>
      <w:r w:rsidR="00D67F94" w:rsidRPr="00D67F94">
        <w:rPr>
          <w:rFonts w:ascii="仿宋" w:eastAsia="仿宋" w:hAnsi="仿宋" w:hint="eastAsia"/>
          <w:sz w:val="28"/>
          <w:szCs w:val="28"/>
        </w:rPr>
        <w:t>发放的硕一、硕二、</w:t>
      </w:r>
      <w:proofErr w:type="gramStart"/>
      <w:r w:rsidR="00D67F94" w:rsidRPr="00D67F94">
        <w:rPr>
          <w:rFonts w:ascii="仿宋" w:eastAsia="仿宋" w:hAnsi="仿宋" w:hint="eastAsia"/>
          <w:sz w:val="28"/>
          <w:szCs w:val="28"/>
        </w:rPr>
        <w:t>硕三分别</w:t>
      </w:r>
      <w:proofErr w:type="gramEnd"/>
      <w:r w:rsidR="00D67F94" w:rsidRPr="00D67F94">
        <w:rPr>
          <w:rFonts w:ascii="仿宋" w:eastAsia="仿宋" w:hAnsi="仿宋" w:hint="eastAsia"/>
          <w:sz w:val="28"/>
          <w:szCs w:val="28"/>
        </w:rPr>
        <w:t>1500元/月、1700/月、1900/月助研津贴；</w:t>
      </w:r>
      <w:proofErr w:type="gramStart"/>
      <w:r w:rsidR="00D67F94" w:rsidRPr="00D67F94">
        <w:rPr>
          <w:rFonts w:ascii="仿宋" w:eastAsia="仿宋" w:hAnsi="仿宋" w:hint="eastAsia"/>
          <w:sz w:val="28"/>
          <w:szCs w:val="28"/>
        </w:rPr>
        <w:t>联培博士</w:t>
      </w:r>
      <w:proofErr w:type="gramEnd"/>
      <w:r w:rsidR="00D67F94" w:rsidRPr="00D67F94">
        <w:rPr>
          <w:rFonts w:ascii="仿宋" w:eastAsia="仿宋" w:hAnsi="仿宋" w:hint="eastAsia"/>
          <w:sz w:val="28"/>
          <w:szCs w:val="28"/>
        </w:rPr>
        <w:t>同学到院后</w:t>
      </w:r>
      <w:proofErr w:type="gramStart"/>
      <w:r w:rsidR="00D67F94" w:rsidRPr="00D67F94">
        <w:rPr>
          <w:rFonts w:ascii="仿宋" w:eastAsia="仿宋" w:hAnsi="仿宋" w:hint="eastAsia"/>
          <w:sz w:val="28"/>
          <w:szCs w:val="28"/>
        </w:rPr>
        <w:t>享受联培单位</w:t>
      </w:r>
      <w:proofErr w:type="gramEnd"/>
      <w:r w:rsidR="00D67F94" w:rsidRPr="00D67F94">
        <w:rPr>
          <w:rFonts w:ascii="仿宋" w:eastAsia="仿宋" w:hAnsi="仿宋" w:hint="eastAsia"/>
          <w:sz w:val="28"/>
          <w:szCs w:val="28"/>
        </w:rPr>
        <w:t>发放的博一、博二、</w:t>
      </w:r>
      <w:proofErr w:type="gramStart"/>
      <w:r w:rsidR="00D67F94" w:rsidRPr="00D67F94">
        <w:rPr>
          <w:rFonts w:ascii="仿宋" w:eastAsia="仿宋" w:hAnsi="仿宋" w:hint="eastAsia"/>
          <w:sz w:val="28"/>
          <w:szCs w:val="28"/>
        </w:rPr>
        <w:t>博三分别</w:t>
      </w:r>
      <w:proofErr w:type="gramEnd"/>
      <w:r w:rsidR="00D67F94" w:rsidRPr="00D67F94">
        <w:rPr>
          <w:rFonts w:ascii="仿宋" w:eastAsia="仿宋" w:hAnsi="仿宋" w:hint="eastAsia"/>
          <w:sz w:val="28"/>
          <w:szCs w:val="28"/>
        </w:rPr>
        <w:t>2900/月、3100/月、3300 /月助研津贴 。年底可参与研究院奖学金评选。</w:t>
      </w:r>
    </w:p>
    <w:bookmarkEnd w:id="1"/>
    <w:p w14:paraId="6772967B" w14:textId="55F667D4" w:rsidR="00D67F94" w:rsidRPr="00D67F94" w:rsidRDefault="00D67F94">
      <w:pPr>
        <w:widowControl/>
        <w:rPr>
          <w:rFonts w:ascii="仿宋" w:eastAsia="仿宋" w:hAnsi="仿宋"/>
          <w:b/>
          <w:bCs/>
          <w:sz w:val="28"/>
          <w:szCs w:val="28"/>
        </w:rPr>
      </w:pPr>
      <w:r w:rsidRPr="00D67F94">
        <w:rPr>
          <w:rFonts w:ascii="仿宋" w:eastAsia="仿宋" w:hAnsi="仿宋" w:hint="eastAsia"/>
          <w:b/>
          <w:bCs/>
          <w:sz w:val="28"/>
          <w:szCs w:val="28"/>
        </w:rPr>
        <w:br w:type="page"/>
      </w:r>
    </w:p>
    <w:p w14:paraId="78AF04B4" w14:textId="44A7764F" w:rsidR="00087966" w:rsidRPr="00D67F94" w:rsidRDefault="00E07B97" w:rsidP="00D67F94">
      <w:pPr>
        <w:spacing w:line="276" w:lineRule="auto"/>
        <w:jc w:val="center"/>
        <w:rPr>
          <w:rFonts w:ascii="仿宋" w:eastAsia="仿宋" w:hAnsi="仿宋"/>
          <w:b/>
          <w:bCs/>
          <w:sz w:val="32"/>
          <w:szCs w:val="32"/>
        </w:rPr>
      </w:pPr>
      <w:r w:rsidRPr="00D67F94">
        <w:rPr>
          <w:rFonts w:ascii="仿宋" w:eastAsia="仿宋" w:hAnsi="仿宋" w:hint="eastAsia"/>
          <w:b/>
          <w:bCs/>
          <w:sz w:val="32"/>
          <w:szCs w:val="32"/>
        </w:rPr>
        <w:lastRenderedPageBreak/>
        <w:t>中科合肥技术创新工程院</w:t>
      </w:r>
      <w:r w:rsidR="00087966" w:rsidRPr="00D67F94">
        <w:rPr>
          <w:rFonts w:ascii="仿宋" w:eastAsia="仿宋" w:hAnsi="仿宋" w:hint="eastAsia"/>
          <w:b/>
          <w:bCs/>
          <w:sz w:val="32"/>
          <w:szCs w:val="32"/>
        </w:rPr>
        <w:t>-安徽大学</w:t>
      </w:r>
    </w:p>
    <w:p w14:paraId="7B7018D0" w14:textId="4C5F39D8" w:rsidR="00C34265" w:rsidRPr="00D67F94" w:rsidRDefault="00087966" w:rsidP="00D67F94">
      <w:pPr>
        <w:spacing w:line="276" w:lineRule="auto"/>
        <w:jc w:val="center"/>
        <w:rPr>
          <w:rFonts w:ascii="仿宋" w:eastAsia="仿宋" w:hAnsi="仿宋"/>
          <w:b/>
          <w:bCs/>
          <w:sz w:val="32"/>
          <w:szCs w:val="32"/>
        </w:rPr>
      </w:pPr>
      <w:r w:rsidRPr="00D67F94">
        <w:rPr>
          <w:rFonts w:ascii="仿宋" w:eastAsia="仿宋" w:hAnsi="仿宋" w:hint="eastAsia"/>
          <w:b/>
          <w:bCs/>
          <w:sz w:val="32"/>
          <w:szCs w:val="32"/>
        </w:rPr>
        <w:t>联合培养项目</w:t>
      </w:r>
      <w:r w:rsidR="00C34265" w:rsidRPr="00D67F94">
        <w:rPr>
          <w:rFonts w:ascii="仿宋" w:eastAsia="仿宋" w:hAnsi="仿宋" w:hint="eastAsia"/>
          <w:b/>
          <w:bCs/>
          <w:sz w:val="32"/>
          <w:szCs w:val="32"/>
        </w:rPr>
        <w:t>招生政策简介</w:t>
      </w:r>
    </w:p>
    <w:p w14:paraId="1B409585" w14:textId="77777777" w:rsidR="00C34265" w:rsidRPr="00D67F94" w:rsidRDefault="00C34265" w:rsidP="004C69B2">
      <w:pPr>
        <w:spacing w:after="0" w:line="240" w:lineRule="auto"/>
        <w:rPr>
          <w:rFonts w:ascii="仿宋" w:eastAsia="仿宋" w:hAnsi="仿宋"/>
          <w:sz w:val="28"/>
          <w:szCs w:val="28"/>
        </w:rPr>
      </w:pPr>
    </w:p>
    <w:p w14:paraId="10E04689" w14:textId="2540B655" w:rsidR="00C34265" w:rsidRPr="00D67F94" w:rsidRDefault="00D67F94" w:rsidP="00D67F94">
      <w:pPr>
        <w:spacing w:after="0" w:line="240" w:lineRule="auto"/>
        <w:rPr>
          <w:rFonts w:ascii="仿宋" w:eastAsia="仿宋" w:hAnsi="仿宋"/>
          <w:b/>
          <w:bCs/>
          <w:sz w:val="28"/>
          <w:szCs w:val="28"/>
        </w:rPr>
      </w:pPr>
      <w:r>
        <w:rPr>
          <w:rFonts w:ascii="仿宋" w:eastAsia="仿宋" w:hAnsi="仿宋" w:hint="eastAsia"/>
          <w:b/>
          <w:bCs/>
          <w:sz w:val="28"/>
          <w:szCs w:val="28"/>
        </w:rPr>
        <w:t>一、</w:t>
      </w:r>
      <w:proofErr w:type="gramStart"/>
      <w:r w:rsidR="00087966" w:rsidRPr="00D67F94">
        <w:rPr>
          <w:rFonts w:ascii="仿宋" w:eastAsia="仿宋" w:hAnsi="仿宋" w:hint="eastAsia"/>
          <w:b/>
          <w:bCs/>
          <w:sz w:val="28"/>
          <w:szCs w:val="28"/>
        </w:rPr>
        <w:t>联培</w:t>
      </w:r>
      <w:r w:rsidR="00C34265" w:rsidRPr="00D67F94">
        <w:rPr>
          <w:rFonts w:ascii="仿宋" w:eastAsia="仿宋" w:hAnsi="仿宋" w:hint="eastAsia"/>
          <w:b/>
          <w:bCs/>
          <w:sz w:val="28"/>
          <w:szCs w:val="28"/>
        </w:rPr>
        <w:t>单位</w:t>
      </w:r>
      <w:proofErr w:type="gramEnd"/>
      <w:r w:rsidR="00C34265" w:rsidRPr="00D67F94">
        <w:rPr>
          <w:rFonts w:ascii="仿宋" w:eastAsia="仿宋" w:hAnsi="仿宋" w:hint="eastAsia"/>
          <w:b/>
          <w:bCs/>
          <w:sz w:val="28"/>
          <w:szCs w:val="28"/>
        </w:rPr>
        <w:t>情况：</w:t>
      </w:r>
    </w:p>
    <w:p w14:paraId="1F42425B" w14:textId="20AE0E00" w:rsidR="00A06241" w:rsidRPr="00D67F94" w:rsidRDefault="007C6F01" w:rsidP="002E27FE">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中科合肥技术创新工程院是由中国科学院合肥物质科学研究院与合肥市人民政府于2014年共建的</w:t>
      </w:r>
      <w:r w:rsidR="005B7F9E" w:rsidRPr="00D67F94">
        <w:rPr>
          <w:rFonts w:ascii="仿宋" w:eastAsia="仿宋" w:hAnsi="仿宋" w:cs="Times New Roman" w:hint="eastAsia"/>
          <w:sz w:val="28"/>
          <w:szCs w:val="28"/>
        </w:rPr>
        <w:t>新型研发机构和</w:t>
      </w:r>
      <w:r w:rsidRPr="00D67F94">
        <w:rPr>
          <w:rFonts w:ascii="仿宋" w:eastAsia="仿宋" w:hAnsi="仿宋" w:cs="Times New Roman" w:hint="eastAsia"/>
          <w:sz w:val="28"/>
          <w:szCs w:val="28"/>
        </w:rPr>
        <w:t>产业创新平台，</w:t>
      </w:r>
      <w:r w:rsidR="000F31DA" w:rsidRPr="00D67F94">
        <w:rPr>
          <w:rFonts w:ascii="仿宋" w:eastAsia="仿宋" w:hAnsi="仿宋" w:cs="Times New Roman" w:hint="eastAsia"/>
          <w:sz w:val="28"/>
          <w:szCs w:val="28"/>
        </w:rPr>
        <w:t>获得</w:t>
      </w:r>
      <w:r w:rsidR="00A06241" w:rsidRPr="00D67F94">
        <w:rPr>
          <w:rFonts w:ascii="仿宋" w:eastAsia="仿宋" w:hAnsi="仿宋" w:cs="Times New Roman" w:hint="eastAsia"/>
          <w:sz w:val="28"/>
          <w:szCs w:val="28"/>
        </w:rPr>
        <w:t>国家级科技企业孵化器、</w:t>
      </w:r>
      <w:proofErr w:type="gramStart"/>
      <w:r w:rsidR="00A06241" w:rsidRPr="00D67F94">
        <w:rPr>
          <w:rFonts w:ascii="仿宋" w:eastAsia="仿宋" w:hAnsi="仿宋" w:cs="Times New Roman" w:hint="eastAsia"/>
          <w:sz w:val="28"/>
          <w:szCs w:val="28"/>
        </w:rPr>
        <w:t>国家级众创空间</w:t>
      </w:r>
      <w:proofErr w:type="gramEnd"/>
      <w:r w:rsidR="00A06241" w:rsidRPr="00D67F94">
        <w:rPr>
          <w:rFonts w:ascii="仿宋" w:eastAsia="仿宋" w:hAnsi="仿宋" w:cs="Times New Roman" w:hint="eastAsia"/>
          <w:sz w:val="28"/>
          <w:szCs w:val="28"/>
        </w:rPr>
        <w:t>、国家技术转移示范机构和双创示范基地双创服务平台，安徽省“系统推进全面创新改革试验”试点单位、安徽省首批高水平新型研发机构</w:t>
      </w:r>
      <w:r w:rsidR="00F73460" w:rsidRPr="00D67F94">
        <w:rPr>
          <w:rFonts w:ascii="仿宋" w:eastAsia="仿宋" w:hAnsi="仿宋" w:cs="Times New Roman" w:hint="eastAsia"/>
          <w:sz w:val="28"/>
          <w:szCs w:val="28"/>
        </w:rPr>
        <w:t>，</w:t>
      </w:r>
      <w:r w:rsidR="00F73460" w:rsidRPr="00D67F94">
        <w:rPr>
          <w:rFonts w:ascii="仿宋" w:eastAsia="仿宋" w:hAnsi="仿宋" w:cs="Times New Roman"/>
          <w:sz w:val="28"/>
          <w:szCs w:val="28"/>
        </w:rPr>
        <w:t>打造科技成果汇聚、技术孵化、企业孵化的平台，推动科技创新与经济发展的深度融合</w:t>
      </w:r>
      <w:r w:rsidR="00A06241" w:rsidRPr="00D67F94">
        <w:rPr>
          <w:rFonts w:ascii="仿宋" w:eastAsia="仿宋" w:hAnsi="仿宋" w:cs="Times New Roman" w:hint="eastAsia"/>
          <w:sz w:val="28"/>
          <w:szCs w:val="28"/>
        </w:rPr>
        <w:t>。</w:t>
      </w:r>
    </w:p>
    <w:p w14:paraId="5A206369" w14:textId="3B780E00" w:rsidR="00C34265" w:rsidRPr="00D67F94" w:rsidRDefault="008D1D01" w:rsidP="002E27FE">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围绕数字经济、生命健康两个领域，</w:t>
      </w:r>
      <w:r w:rsidR="00FC317E" w:rsidRPr="00D67F94">
        <w:rPr>
          <w:rFonts w:ascii="仿宋" w:eastAsia="仿宋" w:hAnsi="仿宋" w:cs="Times New Roman"/>
          <w:sz w:val="28"/>
          <w:szCs w:val="28"/>
        </w:rPr>
        <w:t>“新能源和智能网联汽车</w:t>
      </w:r>
      <w:r w:rsidR="00FC317E" w:rsidRPr="00D67F94">
        <w:rPr>
          <w:rFonts w:ascii="仿宋" w:eastAsia="仿宋" w:hAnsi="仿宋" w:cs="Times New Roman" w:hint="eastAsia"/>
          <w:sz w:val="28"/>
          <w:szCs w:val="28"/>
        </w:rPr>
        <w:t>、数字乡村、低空经济、</w:t>
      </w:r>
      <w:r w:rsidR="00FC317E" w:rsidRPr="00D67F94">
        <w:rPr>
          <w:rFonts w:ascii="仿宋" w:eastAsia="仿宋" w:hAnsi="仿宋" w:cs="Times New Roman"/>
          <w:sz w:val="28"/>
          <w:szCs w:val="28"/>
        </w:rPr>
        <w:t>精准肿瘤医疗</w:t>
      </w:r>
      <w:r w:rsidR="00FC317E" w:rsidRPr="00D67F94">
        <w:rPr>
          <w:rFonts w:ascii="仿宋" w:eastAsia="仿宋" w:hAnsi="仿宋" w:cs="Times New Roman" w:hint="eastAsia"/>
          <w:sz w:val="28"/>
          <w:szCs w:val="28"/>
        </w:rPr>
        <w:t>、中医药现代化</w:t>
      </w:r>
      <w:r w:rsidR="00FC317E" w:rsidRPr="00D67F94">
        <w:rPr>
          <w:rFonts w:ascii="仿宋" w:eastAsia="仿宋" w:hAnsi="仿宋" w:cs="Times New Roman"/>
          <w:sz w:val="28"/>
          <w:szCs w:val="28"/>
        </w:rPr>
        <w:t>”</w:t>
      </w:r>
      <w:r w:rsidR="00FC317E" w:rsidRPr="00D67F94">
        <w:rPr>
          <w:rFonts w:ascii="仿宋" w:eastAsia="仿宋" w:hAnsi="仿宋" w:cs="Times New Roman" w:hint="eastAsia"/>
          <w:sz w:val="28"/>
          <w:szCs w:val="28"/>
        </w:rPr>
        <w:t>等5</w:t>
      </w:r>
      <w:r w:rsidR="00FC317E" w:rsidRPr="00D67F94">
        <w:rPr>
          <w:rFonts w:ascii="仿宋" w:eastAsia="仿宋" w:hAnsi="仿宋" w:cs="Times New Roman"/>
          <w:sz w:val="28"/>
          <w:szCs w:val="28"/>
        </w:rPr>
        <w:t>个细分产业领域</w:t>
      </w:r>
      <w:r w:rsidR="00A739C9" w:rsidRPr="00D67F94">
        <w:rPr>
          <w:rFonts w:ascii="仿宋" w:eastAsia="仿宋" w:hAnsi="仿宋" w:cs="Times New Roman" w:hint="eastAsia"/>
          <w:sz w:val="28"/>
          <w:szCs w:val="28"/>
        </w:rPr>
        <w:t>，建设研发中心45个，公共技术服务平台4个，引入各类高端人才团队100多个，累计获得各类知识产权授权近千项。累计孵化企业超400家，持股19</w:t>
      </w:r>
      <w:r w:rsidR="008F6D7D" w:rsidRPr="00D67F94">
        <w:rPr>
          <w:rFonts w:ascii="仿宋" w:eastAsia="仿宋" w:hAnsi="仿宋" w:cs="Times New Roman" w:hint="eastAsia"/>
          <w:sz w:val="28"/>
          <w:szCs w:val="28"/>
        </w:rPr>
        <w:t>8</w:t>
      </w:r>
      <w:r w:rsidR="00A739C9" w:rsidRPr="00D67F94">
        <w:rPr>
          <w:rFonts w:ascii="仿宋" w:eastAsia="仿宋" w:hAnsi="仿宋" w:cs="Times New Roman" w:hint="eastAsia"/>
          <w:sz w:val="28"/>
          <w:szCs w:val="28"/>
        </w:rPr>
        <w:t>家，孵化</w:t>
      </w:r>
      <w:r w:rsidR="008F6D7D" w:rsidRPr="00D67F94">
        <w:rPr>
          <w:rFonts w:ascii="仿宋" w:eastAsia="仿宋" w:hAnsi="仿宋" w:cs="Times New Roman" w:hint="eastAsia"/>
          <w:sz w:val="28"/>
          <w:szCs w:val="28"/>
        </w:rPr>
        <w:t>85</w:t>
      </w:r>
      <w:r w:rsidR="00A739C9" w:rsidRPr="00D67F94">
        <w:rPr>
          <w:rFonts w:ascii="仿宋" w:eastAsia="仿宋" w:hAnsi="仿宋" w:cs="Times New Roman" w:hint="eastAsia"/>
          <w:sz w:val="28"/>
          <w:szCs w:val="28"/>
        </w:rPr>
        <w:t>家国家高新技术企业，5家国家级专精特新</w:t>
      </w:r>
      <w:r w:rsidR="008F6D7D" w:rsidRPr="00D67F94">
        <w:rPr>
          <w:rFonts w:ascii="仿宋" w:eastAsia="仿宋" w:hAnsi="仿宋" w:cs="Times New Roman" w:hint="eastAsia"/>
          <w:sz w:val="28"/>
          <w:szCs w:val="28"/>
        </w:rPr>
        <w:t>“小巨人”</w:t>
      </w:r>
      <w:r w:rsidR="00A739C9" w:rsidRPr="00D67F94">
        <w:rPr>
          <w:rFonts w:ascii="仿宋" w:eastAsia="仿宋" w:hAnsi="仿宋" w:cs="Times New Roman" w:hint="eastAsia"/>
          <w:sz w:val="28"/>
          <w:szCs w:val="28"/>
        </w:rPr>
        <w:t>企业，涌现出以中科美络、中科海奥、中科中</w:t>
      </w:r>
      <w:proofErr w:type="gramStart"/>
      <w:r w:rsidR="00A739C9" w:rsidRPr="00D67F94">
        <w:rPr>
          <w:rFonts w:ascii="仿宋" w:eastAsia="仿宋" w:hAnsi="仿宋" w:cs="Times New Roman" w:hint="eastAsia"/>
          <w:sz w:val="28"/>
          <w:szCs w:val="28"/>
        </w:rPr>
        <w:t>涣</w:t>
      </w:r>
      <w:proofErr w:type="gramEnd"/>
      <w:r w:rsidR="00A739C9" w:rsidRPr="00D67F94">
        <w:rPr>
          <w:rFonts w:ascii="仿宋" w:eastAsia="仿宋" w:hAnsi="仿宋" w:cs="Times New Roman" w:hint="eastAsia"/>
          <w:sz w:val="28"/>
          <w:szCs w:val="28"/>
        </w:rPr>
        <w:t>、中科普瑞</w:t>
      </w:r>
      <w:r w:rsidR="00A739C9" w:rsidRPr="00D67F94">
        <w:rPr>
          <w:rFonts w:ascii="仿宋" w:eastAsia="仿宋" w:hAnsi="仿宋" w:cs="微软雅黑" w:hint="eastAsia"/>
          <w:sz w:val="28"/>
          <w:szCs w:val="28"/>
        </w:rPr>
        <w:t>昇</w:t>
      </w:r>
      <w:r w:rsidR="00A739C9" w:rsidRPr="00D67F94">
        <w:rPr>
          <w:rFonts w:ascii="仿宋" w:eastAsia="仿宋" w:hAnsi="仿宋" w:cs="仿宋_GB2312" w:hint="eastAsia"/>
          <w:sz w:val="28"/>
          <w:szCs w:val="28"/>
        </w:rPr>
        <w:t>、中</w:t>
      </w:r>
      <w:proofErr w:type="gramStart"/>
      <w:r w:rsidR="00A739C9" w:rsidRPr="00D67F94">
        <w:rPr>
          <w:rFonts w:ascii="仿宋" w:eastAsia="仿宋" w:hAnsi="仿宋" w:cs="仿宋_GB2312" w:hint="eastAsia"/>
          <w:sz w:val="28"/>
          <w:szCs w:val="28"/>
        </w:rPr>
        <w:t>科光博</w:t>
      </w:r>
      <w:proofErr w:type="gramEnd"/>
      <w:r w:rsidR="00A739C9" w:rsidRPr="00D67F94">
        <w:rPr>
          <w:rFonts w:ascii="仿宋" w:eastAsia="仿宋" w:hAnsi="仿宋" w:cs="仿宋_GB2312" w:hint="eastAsia"/>
          <w:sz w:val="28"/>
          <w:szCs w:val="28"/>
        </w:rPr>
        <w:t>等一批发展迅速的</w:t>
      </w:r>
      <w:r w:rsidR="00A739C9" w:rsidRPr="00D67F94">
        <w:rPr>
          <w:rFonts w:ascii="仿宋" w:eastAsia="仿宋" w:hAnsi="仿宋" w:cs="Times New Roman" w:hint="eastAsia"/>
          <w:sz w:val="28"/>
          <w:szCs w:val="28"/>
        </w:rPr>
        <w:t>中科系企业。</w:t>
      </w:r>
    </w:p>
    <w:p w14:paraId="72921F3F" w14:textId="11EC3C7E" w:rsidR="00C34265" w:rsidRPr="00D67F94" w:rsidRDefault="00D67F94" w:rsidP="00D67F94">
      <w:pPr>
        <w:spacing w:after="0" w:line="240" w:lineRule="auto"/>
        <w:rPr>
          <w:rFonts w:ascii="仿宋" w:eastAsia="仿宋" w:hAnsi="仿宋"/>
          <w:b/>
          <w:bCs/>
          <w:sz w:val="28"/>
          <w:szCs w:val="28"/>
        </w:rPr>
      </w:pPr>
      <w:r>
        <w:rPr>
          <w:rFonts w:ascii="仿宋" w:eastAsia="仿宋" w:hAnsi="仿宋" w:hint="eastAsia"/>
          <w:b/>
          <w:bCs/>
          <w:sz w:val="28"/>
          <w:szCs w:val="28"/>
        </w:rPr>
        <w:t>二、</w:t>
      </w:r>
      <w:proofErr w:type="gramStart"/>
      <w:r w:rsidR="00C34265" w:rsidRPr="00D67F94">
        <w:rPr>
          <w:rFonts w:ascii="仿宋" w:eastAsia="仿宋" w:hAnsi="仿宋" w:hint="eastAsia"/>
          <w:b/>
          <w:bCs/>
          <w:sz w:val="28"/>
          <w:szCs w:val="28"/>
        </w:rPr>
        <w:t>联培项目</w:t>
      </w:r>
      <w:proofErr w:type="gramEnd"/>
      <w:r w:rsidR="00C34265" w:rsidRPr="00D67F94">
        <w:rPr>
          <w:rFonts w:ascii="仿宋" w:eastAsia="仿宋" w:hAnsi="仿宋" w:hint="eastAsia"/>
          <w:b/>
          <w:bCs/>
          <w:sz w:val="28"/>
          <w:szCs w:val="28"/>
        </w:rPr>
        <w:t>的保障条件</w:t>
      </w:r>
      <w:r w:rsidR="00087966" w:rsidRPr="00D67F94">
        <w:rPr>
          <w:rFonts w:ascii="仿宋" w:eastAsia="仿宋" w:hAnsi="仿宋" w:hint="eastAsia"/>
          <w:b/>
          <w:bCs/>
          <w:sz w:val="28"/>
          <w:szCs w:val="28"/>
        </w:rPr>
        <w:t>：</w:t>
      </w:r>
    </w:p>
    <w:p w14:paraId="75B06113" w14:textId="182EE9DF" w:rsidR="00C34265" w:rsidRPr="00D67F94" w:rsidRDefault="00C34265" w:rsidP="0072753B">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（1）</w:t>
      </w:r>
      <w:bookmarkStart w:id="2" w:name="OLE_LINK10"/>
      <w:proofErr w:type="gramStart"/>
      <w:r w:rsidRPr="00D67F94">
        <w:rPr>
          <w:rFonts w:ascii="仿宋" w:eastAsia="仿宋" w:hAnsi="仿宋" w:cs="Times New Roman" w:hint="eastAsia"/>
          <w:sz w:val="28"/>
          <w:szCs w:val="28"/>
        </w:rPr>
        <w:t>联培同学</w:t>
      </w:r>
      <w:proofErr w:type="gramEnd"/>
      <w:r w:rsidRPr="00D67F94">
        <w:rPr>
          <w:rFonts w:ascii="仿宋" w:eastAsia="仿宋" w:hAnsi="仿宋" w:cs="Times New Roman" w:hint="eastAsia"/>
          <w:sz w:val="28"/>
          <w:szCs w:val="28"/>
        </w:rPr>
        <w:t>享受校内申报各级奖励、科研津贴与奖助学金的同等权利，并遵守相应义务</w:t>
      </w:r>
      <w:r w:rsidR="00820EC2" w:rsidRPr="00D67F94">
        <w:rPr>
          <w:rFonts w:ascii="仿宋" w:eastAsia="仿宋" w:hAnsi="仿宋" w:cs="Times New Roman" w:hint="eastAsia"/>
          <w:sz w:val="28"/>
          <w:szCs w:val="28"/>
        </w:rPr>
        <w:t>；</w:t>
      </w:r>
    </w:p>
    <w:bookmarkEnd w:id="2"/>
    <w:p w14:paraId="719E86AF" w14:textId="01EC8A9F" w:rsidR="000525B2" w:rsidRPr="00D67F94" w:rsidRDefault="000525B2" w:rsidP="0072753B">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w:t>
      </w:r>
      <w:r w:rsidR="0072753B" w:rsidRPr="00D67F94">
        <w:rPr>
          <w:rFonts w:ascii="仿宋" w:eastAsia="仿宋" w:hAnsi="仿宋" w:cs="Times New Roman" w:hint="eastAsia"/>
          <w:sz w:val="28"/>
          <w:szCs w:val="28"/>
        </w:rPr>
        <w:t>2</w:t>
      </w:r>
      <w:r w:rsidRPr="00D67F94">
        <w:rPr>
          <w:rFonts w:ascii="仿宋" w:eastAsia="仿宋" w:hAnsi="仿宋" w:cs="Times New Roman" w:hint="eastAsia"/>
          <w:sz w:val="28"/>
          <w:szCs w:val="28"/>
        </w:rPr>
        <w:t>）为</w:t>
      </w:r>
      <w:proofErr w:type="gramStart"/>
      <w:r w:rsidRPr="00D67F94">
        <w:rPr>
          <w:rFonts w:ascii="仿宋" w:eastAsia="仿宋" w:hAnsi="仿宋" w:cs="Times New Roman" w:hint="eastAsia"/>
          <w:sz w:val="28"/>
          <w:szCs w:val="28"/>
        </w:rPr>
        <w:t>联培同学</w:t>
      </w:r>
      <w:proofErr w:type="gramEnd"/>
      <w:r w:rsidRPr="00D67F94">
        <w:rPr>
          <w:rFonts w:ascii="仿宋" w:eastAsia="仿宋" w:hAnsi="仿宋" w:cs="Times New Roman" w:hint="eastAsia"/>
          <w:sz w:val="28"/>
          <w:szCs w:val="28"/>
        </w:rPr>
        <w:t>在入驻期间提供基本生活保障，包括且不限于住宿</w:t>
      </w:r>
      <w:r w:rsidR="00F668DD" w:rsidRPr="00D67F94">
        <w:rPr>
          <w:rFonts w:ascii="仿宋" w:eastAsia="仿宋" w:hAnsi="仿宋" w:cs="Times New Roman" w:hint="eastAsia"/>
          <w:sz w:val="28"/>
          <w:szCs w:val="28"/>
        </w:rPr>
        <w:t>等生活条件</w:t>
      </w:r>
      <w:r w:rsidR="00820EC2" w:rsidRPr="00D67F94">
        <w:rPr>
          <w:rFonts w:ascii="仿宋" w:eastAsia="仿宋" w:hAnsi="仿宋" w:cs="Times New Roman" w:hint="eastAsia"/>
          <w:sz w:val="28"/>
          <w:szCs w:val="28"/>
        </w:rPr>
        <w:t>，为</w:t>
      </w:r>
      <w:proofErr w:type="gramStart"/>
      <w:r w:rsidR="00820EC2" w:rsidRPr="00D67F94">
        <w:rPr>
          <w:rFonts w:ascii="仿宋" w:eastAsia="仿宋" w:hAnsi="仿宋" w:cs="Times New Roman" w:hint="eastAsia"/>
          <w:sz w:val="28"/>
          <w:szCs w:val="28"/>
        </w:rPr>
        <w:t>联培学生</w:t>
      </w:r>
      <w:proofErr w:type="gramEnd"/>
      <w:r w:rsidR="00820EC2" w:rsidRPr="00D67F94">
        <w:rPr>
          <w:rFonts w:ascii="仿宋" w:eastAsia="仿宋" w:hAnsi="仿宋" w:cs="Times New Roman" w:hint="eastAsia"/>
          <w:sz w:val="28"/>
          <w:szCs w:val="28"/>
        </w:rPr>
        <w:t>购买基本商业保险</w:t>
      </w:r>
      <w:r w:rsidRPr="00D67F94">
        <w:rPr>
          <w:rFonts w:ascii="仿宋" w:eastAsia="仿宋" w:hAnsi="仿宋" w:cs="Times New Roman" w:hint="eastAsia"/>
          <w:sz w:val="28"/>
          <w:szCs w:val="28"/>
        </w:rPr>
        <w:t>；</w:t>
      </w:r>
    </w:p>
    <w:p w14:paraId="03BE499D" w14:textId="701D2A5E" w:rsidR="000525B2" w:rsidRPr="00D67F94" w:rsidRDefault="000525B2" w:rsidP="0072753B">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w:t>
      </w:r>
      <w:r w:rsidR="00820EC2" w:rsidRPr="00D67F94">
        <w:rPr>
          <w:rFonts w:ascii="仿宋" w:eastAsia="仿宋" w:hAnsi="仿宋" w:cs="Times New Roman" w:hint="eastAsia"/>
          <w:sz w:val="28"/>
          <w:szCs w:val="28"/>
        </w:rPr>
        <w:t>3</w:t>
      </w:r>
      <w:r w:rsidRPr="00D67F94">
        <w:rPr>
          <w:rFonts w:ascii="仿宋" w:eastAsia="仿宋" w:hAnsi="仿宋" w:cs="Times New Roman" w:hint="eastAsia"/>
          <w:sz w:val="28"/>
          <w:szCs w:val="28"/>
        </w:rPr>
        <w:t>）毕业后在双方自愿的基础上，同等条件下优先录用</w:t>
      </w:r>
      <w:proofErr w:type="gramStart"/>
      <w:r w:rsidRPr="00D67F94">
        <w:rPr>
          <w:rFonts w:ascii="仿宋" w:eastAsia="仿宋" w:hAnsi="仿宋" w:cs="Times New Roman" w:hint="eastAsia"/>
          <w:sz w:val="28"/>
          <w:szCs w:val="28"/>
        </w:rPr>
        <w:t>联培同学</w:t>
      </w:r>
      <w:proofErr w:type="gramEnd"/>
      <w:r w:rsidRPr="00D67F94">
        <w:rPr>
          <w:rFonts w:ascii="仿宋" w:eastAsia="仿宋" w:hAnsi="仿宋" w:cs="Times New Roman" w:hint="eastAsia"/>
          <w:sz w:val="28"/>
          <w:szCs w:val="28"/>
        </w:rPr>
        <w:t>或为</w:t>
      </w:r>
      <w:proofErr w:type="gramStart"/>
      <w:r w:rsidRPr="00D67F94">
        <w:rPr>
          <w:rFonts w:ascii="仿宋" w:eastAsia="仿宋" w:hAnsi="仿宋" w:cs="Times New Roman" w:hint="eastAsia"/>
          <w:sz w:val="28"/>
          <w:szCs w:val="28"/>
        </w:rPr>
        <w:t>联培</w:t>
      </w:r>
      <w:r w:rsidRPr="00D67F94">
        <w:rPr>
          <w:rFonts w:ascii="仿宋" w:eastAsia="仿宋" w:hAnsi="仿宋" w:cs="Times New Roman" w:hint="eastAsia"/>
          <w:sz w:val="28"/>
          <w:szCs w:val="28"/>
        </w:rPr>
        <w:lastRenderedPageBreak/>
        <w:t>同学</w:t>
      </w:r>
      <w:proofErr w:type="gramEnd"/>
      <w:r w:rsidRPr="00D67F94">
        <w:rPr>
          <w:rFonts w:ascii="仿宋" w:eastAsia="仿宋" w:hAnsi="仿宋" w:cs="Times New Roman" w:hint="eastAsia"/>
          <w:sz w:val="28"/>
          <w:szCs w:val="28"/>
        </w:rPr>
        <w:t>推荐就业单位；</w:t>
      </w:r>
    </w:p>
    <w:p w14:paraId="1CE0FD7E" w14:textId="62BFBF8D" w:rsidR="00C34265" w:rsidRPr="00D67F94" w:rsidRDefault="000525B2" w:rsidP="0072753B">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w:t>
      </w:r>
      <w:r w:rsidR="00820EC2" w:rsidRPr="00D67F94">
        <w:rPr>
          <w:rFonts w:ascii="仿宋" w:eastAsia="仿宋" w:hAnsi="仿宋" w:cs="Times New Roman" w:hint="eastAsia"/>
          <w:sz w:val="28"/>
          <w:szCs w:val="28"/>
        </w:rPr>
        <w:t>4</w:t>
      </w:r>
      <w:r w:rsidRPr="00D67F94">
        <w:rPr>
          <w:rFonts w:ascii="仿宋" w:eastAsia="仿宋" w:hAnsi="仿宋" w:cs="Times New Roman" w:hint="eastAsia"/>
          <w:sz w:val="28"/>
          <w:szCs w:val="28"/>
        </w:rPr>
        <w:t>）在基本学制年限内，</w:t>
      </w:r>
      <w:proofErr w:type="gramStart"/>
      <w:r w:rsidRPr="00D67F94">
        <w:rPr>
          <w:rFonts w:ascii="仿宋" w:eastAsia="仿宋" w:hAnsi="仿宋" w:cs="Times New Roman" w:hint="eastAsia"/>
          <w:sz w:val="28"/>
          <w:szCs w:val="28"/>
        </w:rPr>
        <w:t>联培同学享受联培</w:t>
      </w:r>
      <w:proofErr w:type="gramEnd"/>
      <w:r w:rsidRPr="00D67F94">
        <w:rPr>
          <w:rFonts w:ascii="仿宋" w:eastAsia="仿宋" w:hAnsi="仿宋" w:cs="Times New Roman" w:hint="eastAsia"/>
          <w:sz w:val="28"/>
          <w:szCs w:val="28"/>
        </w:rPr>
        <w:t>单位</w:t>
      </w:r>
      <w:r w:rsidR="00BE276E" w:rsidRPr="00D67F94">
        <w:rPr>
          <w:rFonts w:ascii="仿宋" w:eastAsia="仿宋" w:hAnsi="仿宋" w:cs="Times New Roman" w:hint="eastAsia"/>
          <w:sz w:val="28"/>
          <w:szCs w:val="28"/>
        </w:rPr>
        <w:t>/</w:t>
      </w:r>
      <w:proofErr w:type="gramStart"/>
      <w:r w:rsidR="00BE276E" w:rsidRPr="00D67F94">
        <w:rPr>
          <w:rFonts w:ascii="仿宋" w:eastAsia="仿宋" w:hAnsi="仿宋" w:cs="Times New Roman" w:hint="eastAsia"/>
          <w:sz w:val="28"/>
          <w:szCs w:val="28"/>
        </w:rPr>
        <w:t>联培导师</w:t>
      </w:r>
      <w:proofErr w:type="gramEnd"/>
      <w:r w:rsidRPr="00D67F94">
        <w:rPr>
          <w:rFonts w:ascii="仿宋" w:eastAsia="仿宋" w:hAnsi="仿宋" w:cs="Times New Roman" w:hint="eastAsia"/>
          <w:sz w:val="28"/>
          <w:szCs w:val="28"/>
        </w:rPr>
        <w:t>发放的奖学金/补助，具体由各方商定</w:t>
      </w:r>
      <w:r w:rsidR="00BE276E" w:rsidRPr="00D67F94">
        <w:rPr>
          <w:rFonts w:ascii="仿宋" w:eastAsia="仿宋" w:hAnsi="仿宋" w:cs="Times New Roman" w:hint="eastAsia"/>
          <w:sz w:val="28"/>
          <w:szCs w:val="28"/>
        </w:rPr>
        <w:t>；</w:t>
      </w:r>
    </w:p>
    <w:p w14:paraId="5007B9BF" w14:textId="16301D63" w:rsidR="00BE276E" w:rsidRPr="00D67F94" w:rsidRDefault="00BE276E" w:rsidP="0072753B">
      <w:pPr>
        <w:spacing w:after="0" w:line="240" w:lineRule="auto"/>
        <w:ind w:firstLineChars="200" w:firstLine="560"/>
        <w:jc w:val="both"/>
        <w:rPr>
          <w:rFonts w:ascii="仿宋" w:eastAsia="仿宋" w:hAnsi="仿宋" w:cs="Times New Roman"/>
          <w:sz w:val="28"/>
          <w:szCs w:val="28"/>
        </w:rPr>
      </w:pPr>
      <w:r w:rsidRPr="00D67F94">
        <w:rPr>
          <w:rFonts w:ascii="仿宋" w:eastAsia="仿宋" w:hAnsi="仿宋" w:cs="Times New Roman" w:hint="eastAsia"/>
          <w:sz w:val="28"/>
          <w:szCs w:val="28"/>
        </w:rPr>
        <w:t>（5）</w:t>
      </w:r>
      <w:r w:rsidR="00BA6E1E" w:rsidRPr="00D67F94">
        <w:rPr>
          <w:rFonts w:ascii="仿宋" w:eastAsia="仿宋" w:hAnsi="仿宋" w:cs="Times New Roman" w:hint="eastAsia"/>
          <w:sz w:val="28"/>
          <w:szCs w:val="28"/>
        </w:rPr>
        <w:t>为</w:t>
      </w:r>
      <w:proofErr w:type="gramStart"/>
      <w:r w:rsidR="00BA6E1E" w:rsidRPr="00D67F94">
        <w:rPr>
          <w:rFonts w:ascii="仿宋" w:eastAsia="仿宋" w:hAnsi="仿宋" w:cs="Times New Roman" w:hint="eastAsia"/>
          <w:sz w:val="28"/>
          <w:szCs w:val="28"/>
        </w:rPr>
        <w:t>联培学生</w:t>
      </w:r>
      <w:proofErr w:type="gramEnd"/>
      <w:r w:rsidR="00BA6E1E" w:rsidRPr="00D67F94">
        <w:rPr>
          <w:rFonts w:ascii="仿宋" w:eastAsia="仿宋" w:hAnsi="仿宋" w:cs="Times New Roman" w:hint="eastAsia"/>
          <w:sz w:val="28"/>
          <w:szCs w:val="28"/>
        </w:rPr>
        <w:t>提供产业课程培训、企业实践、创新创业比赛等多种</w:t>
      </w:r>
      <w:r w:rsidR="00731F2A" w:rsidRPr="00D67F94">
        <w:rPr>
          <w:rFonts w:ascii="仿宋" w:eastAsia="仿宋" w:hAnsi="仿宋" w:cs="Times New Roman" w:hint="eastAsia"/>
          <w:sz w:val="28"/>
          <w:szCs w:val="28"/>
        </w:rPr>
        <w:t>培养形式保障。</w:t>
      </w:r>
    </w:p>
    <w:p w14:paraId="395A2932" w14:textId="524A5904" w:rsidR="00D67F94" w:rsidRDefault="007B6DC5" w:rsidP="007B6DC5">
      <w:pPr>
        <w:widowControl/>
        <w:rPr>
          <w:rFonts w:ascii="仿宋" w:eastAsia="仿宋" w:hAnsi="仿宋" w:cs="Times New Roman"/>
          <w:sz w:val="28"/>
          <w:szCs w:val="28"/>
        </w:rPr>
      </w:pPr>
      <w:r>
        <w:rPr>
          <w:rFonts w:ascii="仿宋" w:eastAsia="仿宋" w:hAnsi="仿宋" w:cs="Times New Roman" w:hint="eastAsia"/>
          <w:sz w:val="28"/>
          <w:szCs w:val="28"/>
        </w:rPr>
        <w:br w:type="page"/>
      </w:r>
    </w:p>
    <w:p w14:paraId="793DA531" w14:textId="77777777" w:rsidR="007B6DC5" w:rsidRPr="007B6DC5" w:rsidRDefault="007B6DC5" w:rsidP="007B6DC5">
      <w:pPr>
        <w:spacing w:line="360" w:lineRule="exact"/>
        <w:jc w:val="center"/>
        <w:rPr>
          <w:rFonts w:ascii="仿宋" w:eastAsia="仿宋" w:hAnsi="仿宋"/>
          <w:b/>
          <w:bCs/>
          <w:sz w:val="32"/>
          <w:szCs w:val="32"/>
        </w:rPr>
      </w:pPr>
      <w:r w:rsidRPr="007B6DC5">
        <w:rPr>
          <w:rFonts w:ascii="仿宋" w:eastAsia="仿宋" w:hAnsi="仿宋" w:hint="eastAsia"/>
          <w:b/>
          <w:bCs/>
          <w:sz w:val="32"/>
          <w:szCs w:val="32"/>
        </w:rPr>
        <w:lastRenderedPageBreak/>
        <w:t>合肥综合性国家科学中心环境研究院-安徽大学</w:t>
      </w:r>
    </w:p>
    <w:p w14:paraId="4CF731ED" w14:textId="77777777" w:rsidR="007B6DC5" w:rsidRPr="007B6DC5" w:rsidRDefault="007B6DC5" w:rsidP="007B6DC5">
      <w:pPr>
        <w:spacing w:line="360" w:lineRule="exact"/>
        <w:jc w:val="center"/>
        <w:rPr>
          <w:rFonts w:ascii="仿宋" w:eastAsia="仿宋" w:hAnsi="仿宋"/>
          <w:b/>
          <w:bCs/>
          <w:sz w:val="32"/>
          <w:szCs w:val="32"/>
        </w:rPr>
      </w:pPr>
      <w:r w:rsidRPr="007B6DC5">
        <w:rPr>
          <w:rFonts w:ascii="仿宋" w:eastAsia="仿宋" w:hAnsi="仿宋" w:hint="eastAsia"/>
          <w:b/>
          <w:bCs/>
          <w:sz w:val="32"/>
          <w:szCs w:val="32"/>
        </w:rPr>
        <w:t>联合培养项目招生政策简介</w:t>
      </w:r>
    </w:p>
    <w:p w14:paraId="424324F1" w14:textId="662107FB" w:rsidR="007B6DC5" w:rsidRPr="007B6DC5" w:rsidRDefault="007B6DC5" w:rsidP="007B6DC5">
      <w:pPr>
        <w:rPr>
          <w:rFonts w:ascii="仿宋" w:eastAsia="仿宋" w:hAnsi="仿宋" w:cs="Times New Roman"/>
          <w:b/>
          <w:bCs/>
          <w:sz w:val="28"/>
          <w:szCs w:val="28"/>
        </w:rPr>
      </w:pPr>
      <w:r w:rsidRPr="007B6DC5">
        <w:rPr>
          <w:rFonts w:ascii="仿宋" w:eastAsia="仿宋" w:hAnsi="仿宋" w:cs="Times New Roman" w:hint="eastAsia"/>
          <w:b/>
          <w:bCs/>
          <w:sz w:val="28"/>
          <w:szCs w:val="28"/>
        </w:rPr>
        <w:t>一、</w:t>
      </w:r>
      <w:proofErr w:type="gramStart"/>
      <w:r w:rsidRPr="007B6DC5">
        <w:rPr>
          <w:rFonts w:ascii="仿宋" w:eastAsia="仿宋" w:hAnsi="仿宋" w:cs="Times New Roman" w:hint="eastAsia"/>
          <w:b/>
          <w:bCs/>
          <w:sz w:val="28"/>
          <w:szCs w:val="28"/>
        </w:rPr>
        <w:t>联培单位</w:t>
      </w:r>
      <w:proofErr w:type="gramEnd"/>
      <w:r w:rsidRPr="007B6DC5">
        <w:rPr>
          <w:rFonts w:ascii="仿宋" w:eastAsia="仿宋" w:hAnsi="仿宋" w:cs="Times New Roman" w:hint="eastAsia"/>
          <w:b/>
          <w:bCs/>
          <w:sz w:val="28"/>
          <w:szCs w:val="28"/>
        </w:rPr>
        <w:t>情况：</w:t>
      </w:r>
    </w:p>
    <w:p w14:paraId="24ED1535" w14:textId="77777777" w:rsidR="007B6DC5" w:rsidRPr="007B6DC5" w:rsidRDefault="007B6DC5" w:rsidP="007B6DC5">
      <w:pPr>
        <w:ind w:firstLineChars="200" w:firstLine="560"/>
        <w:rPr>
          <w:rFonts w:ascii="仿宋" w:eastAsia="仿宋" w:hAnsi="仿宋" w:cs="Times New Roman"/>
          <w:sz w:val="28"/>
          <w:szCs w:val="28"/>
        </w:rPr>
      </w:pPr>
      <w:r w:rsidRPr="007B6DC5">
        <w:rPr>
          <w:rFonts w:ascii="仿宋" w:eastAsia="仿宋" w:hAnsi="仿宋" w:cs="Times New Roman" w:hint="eastAsia"/>
          <w:sz w:val="28"/>
          <w:szCs w:val="28"/>
        </w:rPr>
        <w:t>合肥综合性国家科学中心环境研究院成立于2023年1月，是由安徽省人民政府和中国科学院共同发起建设的新型研发机构。针对生态环境监测与污染治理技术与装备研发的迫切需求，环境研究院聚焦环境领域前沿科学与技术难题，重点围绕大气环境与温室气体监测、废水监测和城镇污水处理与资源化、污染土壤修复与监测、多源</w:t>
      </w:r>
      <w:proofErr w:type="gramStart"/>
      <w:r w:rsidRPr="007B6DC5">
        <w:rPr>
          <w:rFonts w:ascii="仿宋" w:eastAsia="仿宋" w:hAnsi="仿宋" w:cs="Times New Roman" w:hint="eastAsia"/>
          <w:sz w:val="28"/>
          <w:szCs w:val="28"/>
        </w:rPr>
        <w:t>有机固废</w:t>
      </w:r>
      <w:proofErr w:type="gramEnd"/>
      <w:r w:rsidRPr="007B6DC5">
        <w:rPr>
          <w:rFonts w:ascii="仿宋" w:eastAsia="仿宋" w:hAnsi="仿宋" w:cs="Times New Roman" w:hint="eastAsia"/>
          <w:sz w:val="28"/>
          <w:szCs w:val="28"/>
        </w:rPr>
        <w:t>处置及高效清洁资源化利用等方向开展协同攻关创新和业务化推广应用，构建跨学科、跨领域合作交流和共享服务创新平台，致力于打造国内领先、国际一流的环境科技创新高地。</w:t>
      </w:r>
    </w:p>
    <w:p w14:paraId="36535C0F" w14:textId="77777777" w:rsidR="007B6DC5" w:rsidRPr="007B6DC5" w:rsidRDefault="007B6DC5" w:rsidP="007B6DC5">
      <w:pPr>
        <w:ind w:firstLineChars="200" w:firstLine="560"/>
        <w:rPr>
          <w:rFonts w:ascii="仿宋" w:eastAsia="仿宋" w:hAnsi="仿宋" w:cs="Times New Roman"/>
          <w:sz w:val="28"/>
          <w:szCs w:val="28"/>
        </w:rPr>
      </w:pPr>
      <w:r w:rsidRPr="007B6DC5">
        <w:rPr>
          <w:rFonts w:ascii="仿宋" w:eastAsia="仿宋" w:hAnsi="仿宋" w:cs="Times New Roman" w:hint="eastAsia"/>
          <w:sz w:val="28"/>
          <w:szCs w:val="28"/>
        </w:rPr>
        <w:t>一年来，聚焦大气环境与温室气体监测、废水监测和城镇污水处理与资源化、污染土壤修复与监测、多源</w:t>
      </w:r>
      <w:proofErr w:type="gramStart"/>
      <w:r w:rsidRPr="007B6DC5">
        <w:rPr>
          <w:rFonts w:ascii="仿宋" w:eastAsia="仿宋" w:hAnsi="仿宋" w:cs="Times New Roman" w:hint="eastAsia"/>
          <w:sz w:val="28"/>
          <w:szCs w:val="28"/>
        </w:rPr>
        <w:t>有机固废</w:t>
      </w:r>
      <w:proofErr w:type="gramEnd"/>
      <w:r w:rsidRPr="007B6DC5">
        <w:rPr>
          <w:rFonts w:ascii="仿宋" w:eastAsia="仿宋" w:hAnsi="仿宋" w:cs="Times New Roman" w:hint="eastAsia"/>
          <w:sz w:val="28"/>
          <w:szCs w:val="28"/>
        </w:rPr>
        <w:t>处置及高效清洁资源化利用等方向，已开展20余项科研项目攻关。</w:t>
      </w:r>
    </w:p>
    <w:p w14:paraId="36FF8211" w14:textId="77777777" w:rsidR="007B6DC5" w:rsidRPr="007B6DC5" w:rsidRDefault="007B6DC5" w:rsidP="007B6DC5">
      <w:pPr>
        <w:ind w:firstLineChars="200" w:firstLine="560"/>
        <w:rPr>
          <w:rFonts w:ascii="仿宋" w:eastAsia="仿宋" w:hAnsi="仿宋" w:cs="Times New Roman"/>
          <w:sz w:val="28"/>
          <w:szCs w:val="28"/>
        </w:rPr>
      </w:pPr>
      <w:r w:rsidRPr="007B6DC5">
        <w:rPr>
          <w:rFonts w:ascii="仿宋" w:eastAsia="仿宋" w:hAnsi="仿宋" w:cs="Times New Roman" w:hint="eastAsia"/>
          <w:sz w:val="28"/>
          <w:szCs w:val="28"/>
        </w:rPr>
        <w:t>环境研究院整合资源，探索</w:t>
      </w:r>
      <w:proofErr w:type="gramStart"/>
      <w:r w:rsidRPr="007B6DC5">
        <w:rPr>
          <w:rFonts w:ascii="仿宋" w:eastAsia="仿宋" w:hAnsi="仿宋" w:cs="Times New Roman" w:hint="eastAsia"/>
          <w:sz w:val="28"/>
          <w:szCs w:val="28"/>
        </w:rPr>
        <w:t>院校院企合作</w:t>
      </w:r>
      <w:proofErr w:type="gramEnd"/>
      <w:r w:rsidRPr="007B6DC5">
        <w:rPr>
          <w:rFonts w:ascii="仿宋" w:eastAsia="仿宋" w:hAnsi="仿宋" w:cs="Times New Roman" w:hint="eastAsia"/>
          <w:sz w:val="28"/>
          <w:szCs w:val="28"/>
        </w:rPr>
        <w:t>发展新模式，积极承接企业技术开发、技术服务，提供测试服务，支撑地方生态环境治理。构筑有效体系（2+3+N），加快成果转化，赋能环境产业。围绕大气环境监测、水污染监测与处理、土壤修复等装备研发，与相关企业成立联合创新发展部，开展协同攻关。承接10多项委托技术开发类项目。</w:t>
      </w:r>
    </w:p>
    <w:p w14:paraId="032D9F1F" w14:textId="77777777" w:rsidR="007B6DC5" w:rsidRPr="007B6DC5" w:rsidRDefault="007B6DC5" w:rsidP="007B6DC5">
      <w:pPr>
        <w:ind w:firstLineChars="200" w:firstLine="560"/>
        <w:rPr>
          <w:rFonts w:ascii="仿宋" w:eastAsia="仿宋" w:hAnsi="仿宋" w:cs="Times New Roman"/>
          <w:sz w:val="28"/>
          <w:szCs w:val="28"/>
        </w:rPr>
      </w:pPr>
      <w:r w:rsidRPr="007B6DC5">
        <w:rPr>
          <w:rFonts w:ascii="仿宋" w:eastAsia="仿宋" w:hAnsi="仿宋" w:cs="Times New Roman" w:hint="eastAsia"/>
          <w:sz w:val="28"/>
          <w:szCs w:val="28"/>
        </w:rPr>
        <w:t>环境研究院搭建供需平台，开展应用场景对接，环境研究院先后举办20余次场景应用对接会，助力50余个中国环境</w:t>
      </w:r>
      <w:proofErr w:type="gramStart"/>
      <w:r w:rsidRPr="007B6DC5">
        <w:rPr>
          <w:rFonts w:ascii="仿宋" w:eastAsia="仿宋" w:hAnsi="仿宋" w:cs="Times New Roman" w:hint="eastAsia"/>
          <w:sz w:val="28"/>
          <w:szCs w:val="28"/>
        </w:rPr>
        <w:t>谷企业</w:t>
      </w:r>
      <w:proofErr w:type="gramEnd"/>
      <w:r w:rsidRPr="007B6DC5">
        <w:rPr>
          <w:rFonts w:ascii="仿宋" w:eastAsia="仿宋" w:hAnsi="仿宋" w:cs="Times New Roman" w:hint="eastAsia"/>
          <w:sz w:val="28"/>
          <w:szCs w:val="28"/>
        </w:rPr>
        <w:t>供需对接，衔接项目30余个，成功落地项目8个，合同总额近4500万元。</w:t>
      </w:r>
    </w:p>
    <w:p w14:paraId="083E0CAE" w14:textId="77777777" w:rsidR="007B6DC5" w:rsidRPr="007B6DC5" w:rsidRDefault="007B6DC5" w:rsidP="007B6DC5">
      <w:pPr>
        <w:ind w:firstLineChars="200" w:firstLine="560"/>
        <w:rPr>
          <w:rFonts w:ascii="仿宋" w:eastAsia="仿宋" w:hAnsi="仿宋" w:cs="Times New Roman"/>
          <w:sz w:val="28"/>
          <w:szCs w:val="28"/>
        </w:rPr>
      </w:pPr>
      <w:r w:rsidRPr="007B6DC5">
        <w:rPr>
          <w:rFonts w:ascii="仿宋" w:eastAsia="仿宋" w:hAnsi="仿宋" w:cs="Times New Roman" w:hint="eastAsia"/>
          <w:sz w:val="28"/>
          <w:szCs w:val="28"/>
        </w:rPr>
        <w:lastRenderedPageBreak/>
        <w:t>未来几年，力争攻克不少于30项关键核心技术，发展不少于50项高端环境检测设备，到2035年，在高端环境监测装备和水环境治理领域达到国际领先水平。</w:t>
      </w:r>
    </w:p>
    <w:p w14:paraId="4F792D54" w14:textId="111816A4" w:rsidR="007B6DC5" w:rsidRPr="007B6DC5" w:rsidRDefault="007B6DC5" w:rsidP="007B6DC5">
      <w:pPr>
        <w:rPr>
          <w:rFonts w:ascii="仿宋" w:eastAsia="仿宋" w:hAnsi="仿宋" w:cs="Times New Roman"/>
          <w:b/>
          <w:bCs/>
          <w:sz w:val="28"/>
          <w:szCs w:val="28"/>
        </w:rPr>
      </w:pPr>
      <w:r w:rsidRPr="007B6DC5">
        <w:rPr>
          <w:rFonts w:ascii="仿宋" w:eastAsia="仿宋" w:hAnsi="仿宋" w:cs="Times New Roman" w:hint="eastAsia"/>
          <w:b/>
          <w:bCs/>
          <w:sz w:val="28"/>
          <w:szCs w:val="28"/>
        </w:rPr>
        <w:t>二、</w:t>
      </w:r>
      <w:proofErr w:type="gramStart"/>
      <w:r w:rsidRPr="007B6DC5">
        <w:rPr>
          <w:rFonts w:ascii="仿宋" w:eastAsia="仿宋" w:hAnsi="仿宋" w:cs="Times New Roman" w:hint="eastAsia"/>
          <w:b/>
          <w:bCs/>
          <w:sz w:val="28"/>
          <w:szCs w:val="28"/>
        </w:rPr>
        <w:t>联培项目</w:t>
      </w:r>
      <w:proofErr w:type="gramEnd"/>
      <w:r w:rsidRPr="007B6DC5">
        <w:rPr>
          <w:rFonts w:ascii="仿宋" w:eastAsia="仿宋" w:hAnsi="仿宋" w:cs="Times New Roman" w:hint="eastAsia"/>
          <w:b/>
          <w:bCs/>
          <w:sz w:val="28"/>
          <w:szCs w:val="28"/>
        </w:rPr>
        <w:t>的保障条件：</w:t>
      </w:r>
    </w:p>
    <w:p w14:paraId="76CCD03C" w14:textId="77777777" w:rsidR="007B6DC5" w:rsidRPr="007B6DC5" w:rsidRDefault="007B6DC5" w:rsidP="007B6DC5">
      <w:pPr>
        <w:pStyle w:val="a9"/>
        <w:ind w:left="0"/>
        <w:rPr>
          <w:rFonts w:ascii="仿宋" w:eastAsia="仿宋" w:hAnsi="仿宋" w:cs="Times New Roman"/>
          <w:sz w:val="28"/>
          <w:szCs w:val="28"/>
        </w:rPr>
      </w:pPr>
      <w:r w:rsidRPr="007B6DC5">
        <w:rPr>
          <w:rFonts w:ascii="仿宋" w:eastAsia="仿宋" w:hAnsi="仿宋" w:cs="Times New Roman" w:hint="eastAsia"/>
          <w:sz w:val="28"/>
          <w:szCs w:val="28"/>
        </w:rPr>
        <w:t>（1）为</w:t>
      </w:r>
      <w:proofErr w:type="gramStart"/>
      <w:r w:rsidRPr="007B6DC5">
        <w:rPr>
          <w:rFonts w:ascii="仿宋" w:eastAsia="仿宋" w:hAnsi="仿宋" w:cs="Times New Roman" w:hint="eastAsia"/>
          <w:sz w:val="28"/>
          <w:szCs w:val="28"/>
        </w:rPr>
        <w:t>联培同学</w:t>
      </w:r>
      <w:proofErr w:type="gramEnd"/>
      <w:r w:rsidRPr="007B6DC5">
        <w:rPr>
          <w:rFonts w:ascii="仿宋" w:eastAsia="仿宋" w:hAnsi="仿宋" w:cs="Times New Roman" w:hint="eastAsia"/>
          <w:sz w:val="28"/>
          <w:szCs w:val="28"/>
        </w:rPr>
        <w:t>在入驻期间提供基本生活保障，设有学生公寓（硕士住宿4人/间，博士2人/间）。定期举办各类院士、大</w:t>
      </w:r>
      <w:proofErr w:type="gramStart"/>
      <w:r w:rsidRPr="007B6DC5">
        <w:rPr>
          <w:rFonts w:ascii="仿宋" w:eastAsia="仿宋" w:hAnsi="仿宋" w:cs="Times New Roman" w:hint="eastAsia"/>
          <w:sz w:val="28"/>
          <w:szCs w:val="28"/>
        </w:rPr>
        <w:t>咖</w:t>
      </w:r>
      <w:proofErr w:type="gramEnd"/>
      <w:r w:rsidRPr="007B6DC5">
        <w:rPr>
          <w:rFonts w:ascii="仿宋" w:eastAsia="仿宋" w:hAnsi="仿宋" w:cs="Times New Roman" w:hint="eastAsia"/>
          <w:sz w:val="28"/>
          <w:szCs w:val="28"/>
        </w:rPr>
        <w:t>学术讲座，开展丰富多彩的文体、节日活动。</w:t>
      </w:r>
    </w:p>
    <w:p w14:paraId="2A5D91D2" w14:textId="77777777" w:rsidR="007B6DC5" w:rsidRPr="007B6DC5" w:rsidRDefault="007B6DC5" w:rsidP="007B6DC5">
      <w:pPr>
        <w:pStyle w:val="a9"/>
        <w:ind w:left="0"/>
        <w:rPr>
          <w:rFonts w:ascii="仿宋" w:eastAsia="仿宋" w:hAnsi="仿宋" w:cs="Times New Roman"/>
          <w:sz w:val="28"/>
          <w:szCs w:val="28"/>
        </w:rPr>
      </w:pPr>
      <w:r w:rsidRPr="007B6DC5">
        <w:rPr>
          <w:rFonts w:ascii="仿宋" w:eastAsia="仿宋" w:hAnsi="仿宋" w:cs="Times New Roman" w:hint="eastAsia"/>
          <w:sz w:val="28"/>
          <w:szCs w:val="28"/>
        </w:rPr>
        <w:t>（2）配备强大师资力量，实行“双导师”制度，提供前沿科研平台与项目资源，实现“学术深度+产业应用”双轮驱动；</w:t>
      </w:r>
    </w:p>
    <w:p w14:paraId="62B00139" w14:textId="77777777" w:rsidR="007B6DC5" w:rsidRPr="007B6DC5" w:rsidRDefault="007B6DC5" w:rsidP="007B6DC5">
      <w:pPr>
        <w:pStyle w:val="a9"/>
        <w:ind w:left="0"/>
        <w:rPr>
          <w:rFonts w:ascii="仿宋" w:eastAsia="仿宋" w:hAnsi="仿宋" w:cs="Times New Roman"/>
          <w:sz w:val="28"/>
          <w:szCs w:val="28"/>
        </w:rPr>
      </w:pPr>
      <w:r w:rsidRPr="007B6DC5">
        <w:rPr>
          <w:rFonts w:ascii="仿宋" w:eastAsia="仿宋" w:hAnsi="仿宋" w:cs="Times New Roman" w:hint="eastAsia"/>
          <w:sz w:val="28"/>
          <w:szCs w:val="28"/>
        </w:rPr>
        <w:t>（3）为</w:t>
      </w:r>
      <w:proofErr w:type="gramStart"/>
      <w:r w:rsidRPr="007B6DC5">
        <w:rPr>
          <w:rFonts w:ascii="仿宋" w:eastAsia="仿宋" w:hAnsi="仿宋" w:cs="Times New Roman" w:hint="eastAsia"/>
          <w:sz w:val="28"/>
          <w:szCs w:val="28"/>
        </w:rPr>
        <w:t>联培同学</w:t>
      </w:r>
      <w:proofErr w:type="gramEnd"/>
      <w:r w:rsidRPr="007B6DC5">
        <w:rPr>
          <w:rFonts w:ascii="仿宋" w:eastAsia="仿宋" w:hAnsi="仿宋" w:cs="Times New Roman" w:hint="eastAsia"/>
          <w:sz w:val="28"/>
          <w:szCs w:val="28"/>
        </w:rPr>
        <w:t>购买人身意外伤害保险。</w:t>
      </w:r>
    </w:p>
    <w:p w14:paraId="152BE30B" w14:textId="77777777" w:rsidR="007B6DC5" w:rsidRPr="007B6DC5" w:rsidRDefault="007B6DC5" w:rsidP="007B6DC5">
      <w:pPr>
        <w:pStyle w:val="a9"/>
        <w:ind w:left="0"/>
        <w:rPr>
          <w:rFonts w:ascii="仿宋" w:eastAsia="仿宋" w:hAnsi="仿宋" w:cs="Times New Roman"/>
          <w:sz w:val="28"/>
          <w:szCs w:val="28"/>
        </w:rPr>
      </w:pPr>
      <w:r w:rsidRPr="007B6DC5">
        <w:rPr>
          <w:rFonts w:ascii="仿宋" w:eastAsia="仿宋" w:hAnsi="仿宋" w:cs="Times New Roman" w:hint="eastAsia"/>
          <w:sz w:val="28"/>
          <w:szCs w:val="28"/>
        </w:rPr>
        <w:t>（4）毕业后，在双方自愿的基础上，同等条件下优先录用</w:t>
      </w:r>
      <w:proofErr w:type="gramStart"/>
      <w:r w:rsidRPr="007B6DC5">
        <w:rPr>
          <w:rFonts w:ascii="仿宋" w:eastAsia="仿宋" w:hAnsi="仿宋" w:cs="Times New Roman" w:hint="eastAsia"/>
          <w:sz w:val="28"/>
          <w:szCs w:val="28"/>
        </w:rPr>
        <w:t>联培同学</w:t>
      </w:r>
      <w:proofErr w:type="gramEnd"/>
      <w:r w:rsidRPr="007B6DC5">
        <w:rPr>
          <w:rFonts w:ascii="仿宋" w:eastAsia="仿宋" w:hAnsi="仿宋" w:cs="Times New Roman" w:hint="eastAsia"/>
          <w:sz w:val="28"/>
          <w:szCs w:val="28"/>
        </w:rPr>
        <w:t>或为</w:t>
      </w:r>
      <w:proofErr w:type="gramStart"/>
      <w:r w:rsidRPr="007B6DC5">
        <w:rPr>
          <w:rFonts w:ascii="仿宋" w:eastAsia="仿宋" w:hAnsi="仿宋" w:cs="Times New Roman" w:hint="eastAsia"/>
          <w:sz w:val="28"/>
          <w:szCs w:val="28"/>
        </w:rPr>
        <w:t>联培同学</w:t>
      </w:r>
      <w:proofErr w:type="gramEnd"/>
      <w:r w:rsidRPr="007B6DC5">
        <w:rPr>
          <w:rFonts w:ascii="仿宋" w:eastAsia="仿宋" w:hAnsi="仿宋" w:cs="Times New Roman" w:hint="eastAsia"/>
          <w:sz w:val="28"/>
          <w:szCs w:val="28"/>
        </w:rPr>
        <w:t>推荐就业单位。</w:t>
      </w:r>
    </w:p>
    <w:p w14:paraId="341CE536" w14:textId="18B57C66" w:rsidR="00D67F94" w:rsidRPr="00D67F94" w:rsidRDefault="007B6DC5" w:rsidP="007B6DC5">
      <w:pPr>
        <w:pStyle w:val="a9"/>
        <w:ind w:left="0"/>
        <w:rPr>
          <w:rFonts w:ascii="仿宋" w:eastAsia="仿宋" w:hAnsi="仿宋" w:cs="Times New Roman"/>
          <w:sz w:val="28"/>
          <w:szCs w:val="28"/>
        </w:rPr>
      </w:pPr>
      <w:r w:rsidRPr="007B6DC5">
        <w:rPr>
          <w:rFonts w:ascii="仿宋" w:eastAsia="仿宋" w:hAnsi="仿宋" w:cs="Times New Roman" w:hint="eastAsia"/>
          <w:sz w:val="28"/>
          <w:szCs w:val="28"/>
        </w:rPr>
        <w:t>（5）在基本学制年限内，</w:t>
      </w:r>
      <w:proofErr w:type="gramStart"/>
      <w:r w:rsidRPr="007B6DC5">
        <w:rPr>
          <w:rFonts w:ascii="仿宋" w:eastAsia="仿宋" w:hAnsi="仿宋" w:cs="Times New Roman" w:hint="eastAsia"/>
          <w:sz w:val="28"/>
          <w:szCs w:val="28"/>
        </w:rPr>
        <w:t>联培硕士</w:t>
      </w:r>
      <w:proofErr w:type="gramEnd"/>
      <w:r w:rsidRPr="007B6DC5">
        <w:rPr>
          <w:rFonts w:ascii="仿宋" w:eastAsia="仿宋" w:hAnsi="仿宋" w:cs="Times New Roman" w:hint="eastAsia"/>
          <w:sz w:val="28"/>
          <w:szCs w:val="28"/>
        </w:rPr>
        <w:t>同学到院后</w:t>
      </w:r>
      <w:proofErr w:type="gramStart"/>
      <w:r w:rsidRPr="007B6DC5">
        <w:rPr>
          <w:rFonts w:ascii="仿宋" w:eastAsia="仿宋" w:hAnsi="仿宋" w:cs="Times New Roman" w:hint="eastAsia"/>
          <w:sz w:val="28"/>
          <w:szCs w:val="28"/>
        </w:rPr>
        <w:t>享受联培单位</w:t>
      </w:r>
      <w:proofErr w:type="gramEnd"/>
      <w:r w:rsidRPr="007B6DC5">
        <w:rPr>
          <w:rFonts w:ascii="仿宋" w:eastAsia="仿宋" w:hAnsi="仿宋" w:cs="Times New Roman" w:hint="eastAsia"/>
          <w:sz w:val="28"/>
          <w:szCs w:val="28"/>
        </w:rPr>
        <w:t>发放的硕一、硕二、</w:t>
      </w:r>
      <w:proofErr w:type="gramStart"/>
      <w:r w:rsidRPr="007B6DC5">
        <w:rPr>
          <w:rFonts w:ascii="仿宋" w:eastAsia="仿宋" w:hAnsi="仿宋" w:cs="Times New Roman" w:hint="eastAsia"/>
          <w:sz w:val="28"/>
          <w:szCs w:val="28"/>
        </w:rPr>
        <w:t>硕三分别</w:t>
      </w:r>
      <w:proofErr w:type="gramEnd"/>
      <w:r w:rsidRPr="007B6DC5">
        <w:rPr>
          <w:rFonts w:ascii="仿宋" w:eastAsia="仿宋" w:hAnsi="仿宋" w:cs="Times New Roman" w:hint="eastAsia"/>
          <w:sz w:val="28"/>
          <w:szCs w:val="28"/>
        </w:rPr>
        <w:t>1500元/月、1700/月、1900/月助研津贴；</w:t>
      </w:r>
      <w:proofErr w:type="gramStart"/>
      <w:r w:rsidRPr="007B6DC5">
        <w:rPr>
          <w:rFonts w:ascii="仿宋" w:eastAsia="仿宋" w:hAnsi="仿宋" w:cs="Times New Roman" w:hint="eastAsia"/>
          <w:sz w:val="28"/>
          <w:szCs w:val="28"/>
        </w:rPr>
        <w:t>联培博士</w:t>
      </w:r>
      <w:proofErr w:type="gramEnd"/>
      <w:r w:rsidRPr="007B6DC5">
        <w:rPr>
          <w:rFonts w:ascii="仿宋" w:eastAsia="仿宋" w:hAnsi="仿宋" w:cs="Times New Roman" w:hint="eastAsia"/>
          <w:sz w:val="28"/>
          <w:szCs w:val="28"/>
        </w:rPr>
        <w:t>同学到院后</w:t>
      </w:r>
      <w:proofErr w:type="gramStart"/>
      <w:r w:rsidRPr="007B6DC5">
        <w:rPr>
          <w:rFonts w:ascii="仿宋" w:eastAsia="仿宋" w:hAnsi="仿宋" w:cs="Times New Roman" w:hint="eastAsia"/>
          <w:sz w:val="28"/>
          <w:szCs w:val="28"/>
        </w:rPr>
        <w:t>享受联培单位</w:t>
      </w:r>
      <w:proofErr w:type="gramEnd"/>
      <w:r w:rsidRPr="007B6DC5">
        <w:rPr>
          <w:rFonts w:ascii="仿宋" w:eastAsia="仿宋" w:hAnsi="仿宋" w:cs="Times New Roman" w:hint="eastAsia"/>
          <w:sz w:val="28"/>
          <w:szCs w:val="28"/>
        </w:rPr>
        <w:t>发放的博一、博二、</w:t>
      </w:r>
      <w:proofErr w:type="gramStart"/>
      <w:r w:rsidRPr="007B6DC5">
        <w:rPr>
          <w:rFonts w:ascii="仿宋" w:eastAsia="仿宋" w:hAnsi="仿宋" w:cs="Times New Roman" w:hint="eastAsia"/>
          <w:sz w:val="28"/>
          <w:szCs w:val="28"/>
        </w:rPr>
        <w:t>博三分别</w:t>
      </w:r>
      <w:proofErr w:type="gramEnd"/>
      <w:r w:rsidRPr="007B6DC5">
        <w:rPr>
          <w:rFonts w:ascii="仿宋" w:eastAsia="仿宋" w:hAnsi="仿宋" w:cs="Times New Roman" w:hint="eastAsia"/>
          <w:sz w:val="28"/>
          <w:szCs w:val="28"/>
        </w:rPr>
        <w:t>2900/月、3100/月、3300 /月助研津贴 。</w:t>
      </w:r>
    </w:p>
    <w:sectPr w:rsidR="00D67F94" w:rsidRPr="00D67F94" w:rsidSect="00D67F9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AA6A7" w14:textId="77777777" w:rsidR="00CC5DAA" w:rsidRDefault="00CC5DAA" w:rsidP="00D67F94">
      <w:pPr>
        <w:spacing w:after="0" w:line="240" w:lineRule="auto"/>
      </w:pPr>
      <w:r>
        <w:separator/>
      </w:r>
    </w:p>
  </w:endnote>
  <w:endnote w:type="continuationSeparator" w:id="0">
    <w:p w14:paraId="504353D3" w14:textId="77777777" w:rsidR="00CC5DAA" w:rsidRDefault="00CC5DAA" w:rsidP="00D67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97028" w14:textId="77777777" w:rsidR="00CC5DAA" w:rsidRDefault="00CC5DAA" w:rsidP="00D67F94">
      <w:pPr>
        <w:spacing w:after="0" w:line="240" w:lineRule="auto"/>
      </w:pPr>
      <w:r>
        <w:separator/>
      </w:r>
    </w:p>
  </w:footnote>
  <w:footnote w:type="continuationSeparator" w:id="0">
    <w:p w14:paraId="1FB852D8" w14:textId="77777777" w:rsidR="00CC5DAA" w:rsidRDefault="00CC5DAA" w:rsidP="00D67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802FC26"/>
    <w:multiLevelType w:val="singleLevel"/>
    <w:tmpl w:val="E802FC26"/>
    <w:lvl w:ilvl="0">
      <w:start w:val="1"/>
      <w:numFmt w:val="decimal"/>
      <w:lvlText w:val="(%1)"/>
      <w:lvlJc w:val="left"/>
      <w:pPr>
        <w:ind w:left="425" w:hanging="425"/>
      </w:pPr>
      <w:rPr>
        <w:rFonts w:hint="default"/>
      </w:rPr>
    </w:lvl>
  </w:abstractNum>
  <w:abstractNum w:abstractNumId="1" w15:restartNumberingAfterBreak="0">
    <w:nsid w:val="0EDC3FCC"/>
    <w:multiLevelType w:val="hybridMultilevel"/>
    <w:tmpl w:val="25DCF62E"/>
    <w:lvl w:ilvl="0" w:tplc="9508F02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D922BC6"/>
    <w:multiLevelType w:val="hybridMultilevel"/>
    <w:tmpl w:val="BBE841CA"/>
    <w:lvl w:ilvl="0" w:tplc="7884D45E">
      <w:start w:val="1"/>
      <w:numFmt w:val="decimal"/>
      <w:lvlText w:val="（%1）"/>
      <w:lvlJc w:val="left"/>
      <w:pPr>
        <w:ind w:left="1080" w:hanging="72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65"/>
    <w:rsid w:val="000525B2"/>
    <w:rsid w:val="00087966"/>
    <w:rsid w:val="000F31DA"/>
    <w:rsid w:val="002E27FE"/>
    <w:rsid w:val="003139A4"/>
    <w:rsid w:val="00475D28"/>
    <w:rsid w:val="004C4175"/>
    <w:rsid w:val="004C69B2"/>
    <w:rsid w:val="005B7F9E"/>
    <w:rsid w:val="00612BE5"/>
    <w:rsid w:val="006939D3"/>
    <w:rsid w:val="006A158B"/>
    <w:rsid w:val="006F4429"/>
    <w:rsid w:val="0072753B"/>
    <w:rsid w:val="00731F2A"/>
    <w:rsid w:val="0076312F"/>
    <w:rsid w:val="007B6DC5"/>
    <w:rsid w:val="007C6F01"/>
    <w:rsid w:val="007E35A2"/>
    <w:rsid w:val="00820EC2"/>
    <w:rsid w:val="00827C0E"/>
    <w:rsid w:val="008B2333"/>
    <w:rsid w:val="008C779E"/>
    <w:rsid w:val="008D1D01"/>
    <w:rsid w:val="008F6D7D"/>
    <w:rsid w:val="00A06241"/>
    <w:rsid w:val="00A739C9"/>
    <w:rsid w:val="00B172C0"/>
    <w:rsid w:val="00BA6DEF"/>
    <w:rsid w:val="00BA6E1E"/>
    <w:rsid w:val="00BE276E"/>
    <w:rsid w:val="00C34265"/>
    <w:rsid w:val="00CC5DAA"/>
    <w:rsid w:val="00D67F94"/>
    <w:rsid w:val="00E07B97"/>
    <w:rsid w:val="00ED7048"/>
    <w:rsid w:val="00F668DD"/>
    <w:rsid w:val="00F73460"/>
    <w:rsid w:val="00FC3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A85F2"/>
  <w15:chartTrackingRefBased/>
  <w15:docId w15:val="{CE70AB08-12C6-4355-8FF3-B9E29E4E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3426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3426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3426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3426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3426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3426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3426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3426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3426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3426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3426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3426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34265"/>
    <w:rPr>
      <w:rFonts w:cstheme="majorBidi"/>
      <w:color w:val="2F5496" w:themeColor="accent1" w:themeShade="BF"/>
      <w:sz w:val="28"/>
      <w:szCs w:val="28"/>
    </w:rPr>
  </w:style>
  <w:style w:type="character" w:customStyle="1" w:styleId="50">
    <w:name w:val="标题 5 字符"/>
    <w:basedOn w:val="a0"/>
    <w:link w:val="5"/>
    <w:uiPriority w:val="9"/>
    <w:semiHidden/>
    <w:rsid w:val="00C34265"/>
    <w:rPr>
      <w:rFonts w:cstheme="majorBidi"/>
      <w:color w:val="2F5496" w:themeColor="accent1" w:themeShade="BF"/>
      <w:sz w:val="24"/>
    </w:rPr>
  </w:style>
  <w:style w:type="character" w:customStyle="1" w:styleId="60">
    <w:name w:val="标题 6 字符"/>
    <w:basedOn w:val="a0"/>
    <w:link w:val="6"/>
    <w:uiPriority w:val="9"/>
    <w:semiHidden/>
    <w:rsid w:val="00C34265"/>
    <w:rPr>
      <w:rFonts w:cstheme="majorBidi"/>
      <w:b/>
      <w:bCs/>
      <w:color w:val="2F5496" w:themeColor="accent1" w:themeShade="BF"/>
    </w:rPr>
  </w:style>
  <w:style w:type="character" w:customStyle="1" w:styleId="70">
    <w:name w:val="标题 7 字符"/>
    <w:basedOn w:val="a0"/>
    <w:link w:val="7"/>
    <w:uiPriority w:val="9"/>
    <w:semiHidden/>
    <w:rsid w:val="00C34265"/>
    <w:rPr>
      <w:rFonts w:cstheme="majorBidi"/>
      <w:b/>
      <w:bCs/>
      <w:color w:val="595959" w:themeColor="text1" w:themeTint="A6"/>
    </w:rPr>
  </w:style>
  <w:style w:type="character" w:customStyle="1" w:styleId="80">
    <w:name w:val="标题 8 字符"/>
    <w:basedOn w:val="a0"/>
    <w:link w:val="8"/>
    <w:uiPriority w:val="9"/>
    <w:semiHidden/>
    <w:rsid w:val="00C34265"/>
    <w:rPr>
      <w:rFonts w:cstheme="majorBidi"/>
      <w:color w:val="595959" w:themeColor="text1" w:themeTint="A6"/>
    </w:rPr>
  </w:style>
  <w:style w:type="character" w:customStyle="1" w:styleId="90">
    <w:name w:val="标题 9 字符"/>
    <w:basedOn w:val="a0"/>
    <w:link w:val="9"/>
    <w:uiPriority w:val="9"/>
    <w:semiHidden/>
    <w:rsid w:val="00C34265"/>
    <w:rPr>
      <w:rFonts w:eastAsiaTheme="majorEastAsia" w:cstheme="majorBidi"/>
      <w:color w:val="595959" w:themeColor="text1" w:themeTint="A6"/>
    </w:rPr>
  </w:style>
  <w:style w:type="paragraph" w:styleId="a3">
    <w:name w:val="Title"/>
    <w:basedOn w:val="a"/>
    <w:next w:val="a"/>
    <w:link w:val="a4"/>
    <w:uiPriority w:val="10"/>
    <w:qFormat/>
    <w:rsid w:val="00C342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342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426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342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4265"/>
    <w:pPr>
      <w:spacing w:before="160"/>
      <w:jc w:val="center"/>
    </w:pPr>
    <w:rPr>
      <w:i/>
      <w:iCs/>
      <w:color w:val="404040" w:themeColor="text1" w:themeTint="BF"/>
    </w:rPr>
  </w:style>
  <w:style w:type="character" w:customStyle="1" w:styleId="a8">
    <w:name w:val="引用 字符"/>
    <w:basedOn w:val="a0"/>
    <w:link w:val="a7"/>
    <w:uiPriority w:val="29"/>
    <w:rsid w:val="00C34265"/>
    <w:rPr>
      <w:i/>
      <w:iCs/>
      <w:color w:val="404040" w:themeColor="text1" w:themeTint="BF"/>
    </w:rPr>
  </w:style>
  <w:style w:type="paragraph" w:styleId="a9">
    <w:name w:val="List Paragraph"/>
    <w:basedOn w:val="a"/>
    <w:uiPriority w:val="34"/>
    <w:qFormat/>
    <w:rsid w:val="00C34265"/>
    <w:pPr>
      <w:ind w:left="720"/>
      <w:contextualSpacing/>
    </w:pPr>
  </w:style>
  <w:style w:type="character" w:styleId="aa">
    <w:name w:val="Intense Emphasis"/>
    <w:basedOn w:val="a0"/>
    <w:uiPriority w:val="21"/>
    <w:qFormat/>
    <w:rsid w:val="00C34265"/>
    <w:rPr>
      <w:i/>
      <w:iCs/>
      <w:color w:val="2F5496" w:themeColor="accent1" w:themeShade="BF"/>
    </w:rPr>
  </w:style>
  <w:style w:type="paragraph" w:styleId="ab">
    <w:name w:val="Intense Quote"/>
    <w:basedOn w:val="a"/>
    <w:next w:val="a"/>
    <w:link w:val="ac"/>
    <w:uiPriority w:val="30"/>
    <w:qFormat/>
    <w:rsid w:val="00C342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34265"/>
    <w:rPr>
      <w:i/>
      <w:iCs/>
      <w:color w:val="2F5496" w:themeColor="accent1" w:themeShade="BF"/>
    </w:rPr>
  </w:style>
  <w:style w:type="character" w:styleId="ad">
    <w:name w:val="Intense Reference"/>
    <w:basedOn w:val="a0"/>
    <w:uiPriority w:val="32"/>
    <w:qFormat/>
    <w:rsid w:val="00C34265"/>
    <w:rPr>
      <w:b/>
      <w:bCs/>
      <w:smallCaps/>
      <w:color w:val="2F5496" w:themeColor="accent1" w:themeShade="BF"/>
      <w:spacing w:val="5"/>
    </w:rPr>
  </w:style>
  <w:style w:type="paragraph" w:styleId="ae">
    <w:name w:val="header"/>
    <w:basedOn w:val="a"/>
    <w:link w:val="af"/>
    <w:uiPriority w:val="99"/>
    <w:unhideWhenUsed/>
    <w:rsid w:val="00D67F9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D67F94"/>
    <w:rPr>
      <w:sz w:val="18"/>
      <w:szCs w:val="18"/>
    </w:rPr>
  </w:style>
  <w:style w:type="paragraph" w:styleId="af0">
    <w:name w:val="footer"/>
    <w:basedOn w:val="a"/>
    <w:link w:val="af1"/>
    <w:uiPriority w:val="99"/>
    <w:unhideWhenUsed/>
    <w:rsid w:val="00D67F9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D67F9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8</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玮 白</dc:creator>
  <cp:keywords/>
  <dc:description/>
  <cp:lastModifiedBy>Administrator</cp:lastModifiedBy>
  <cp:revision>25</cp:revision>
  <dcterms:created xsi:type="dcterms:W3CDTF">2025-03-27T03:39:00Z</dcterms:created>
  <dcterms:modified xsi:type="dcterms:W3CDTF">2025-03-27T08:41:00Z</dcterms:modified>
</cp:coreProperties>
</file>